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2BA" w:rsidRDefault="00A622BA">
      <w:pPr>
        <w:tabs>
          <w:tab w:val="left" w:pos="5384"/>
        </w:tabs>
        <w:spacing w:line="360" w:lineRule="auto"/>
        <w:rPr>
          <w:rFonts w:ascii="Arial" w:hAnsi="Arial" w:cs="Arial"/>
          <w:sz w:val="22"/>
          <w:szCs w:val="22"/>
        </w:rPr>
      </w:pPr>
    </w:p>
    <w:p w:rsidR="00A622BA" w:rsidRDefault="00E54D5D">
      <w:pPr>
        <w:tabs>
          <w:tab w:val="left" w:pos="5384"/>
        </w:tabs>
        <w:spacing w:line="360" w:lineRule="auto"/>
        <w:rPr>
          <w:rFonts w:ascii="Arial" w:hAnsi="Arial" w:cs="Arial"/>
          <w:sz w:val="22"/>
          <w:szCs w:val="22"/>
        </w:rPr>
      </w:pPr>
      <w:r>
        <w:rPr>
          <w:rFonts w:ascii="Arial" w:hAnsi="Arial" w:cs="Arial"/>
          <w:b/>
          <w:sz w:val="22"/>
          <w:szCs w:val="22"/>
        </w:rPr>
        <w:t>1. OBJETIVO</w:t>
      </w:r>
      <w:r>
        <w:rPr>
          <w:rFonts w:ascii="Arial" w:hAnsi="Arial" w:cs="Arial"/>
          <w:sz w:val="22"/>
          <w:szCs w:val="22"/>
        </w:rPr>
        <w:t xml:space="preserve">: </w:t>
      </w:r>
    </w:p>
    <w:p w:rsidR="00A622BA" w:rsidRDefault="00A622BA">
      <w:pPr>
        <w:pStyle w:val="Prrafodelista"/>
        <w:spacing w:line="360" w:lineRule="auto"/>
        <w:jc w:val="both"/>
        <w:rPr>
          <w:rFonts w:ascii="Arial" w:hAnsi="Arial" w:cs="Arial"/>
          <w:sz w:val="22"/>
          <w:szCs w:val="22"/>
        </w:rPr>
      </w:pPr>
    </w:p>
    <w:p w:rsidR="00A622BA" w:rsidRDefault="00E54D5D">
      <w:pPr>
        <w:spacing w:line="360" w:lineRule="auto"/>
        <w:jc w:val="both"/>
        <w:rPr>
          <w:rFonts w:ascii="Arial" w:hAnsi="Arial" w:cs="Arial"/>
          <w:sz w:val="22"/>
          <w:szCs w:val="22"/>
        </w:rPr>
      </w:pPr>
      <w:r>
        <w:rPr>
          <w:rFonts w:ascii="Arial" w:hAnsi="Arial" w:cs="Arial"/>
          <w:sz w:val="22"/>
          <w:szCs w:val="22"/>
        </w:rPr>
        <w:t>Determinar el procedimiento para identificar, tener acceso, registrar, actualizar, divulgar, y evaluar el cumplimiento de los requisitos legales en Seguridad y salud en el trabajo.</w:t>
      </w:r>
    </w:p>
    <w:p w:rsidR="00A622BA" w:rsidRDefault="00A622BA">
      <w:pPr>
        <w:spacing w:line="360" w:lineRule="auto"/>
        <w:jc w:val="both"/>
        <w:rPr>
          <w:rFonts w:ascii="Arial" w:hAnsi="Arial" w:cs="Arial"/>
          <w:sz w:val="22"/>
          <w:szCs w:val="22"/>
        </w:rPr>
      </w:pPr>
    </w:p>
    <w:p w:rsidR="00A622BA" w:rsidRDefault="00E54D5D">
      <w:pPr>
        <w:spacing w:line="360" w:lineRule="auto"/>
        <w:jc w:val="both"/>
        <w:rPr>
          <w:rFonts w:ascii="Arial" w:hAnsi="Arial" w:cs="Arial"/>
          <w:sz w:val="22"/>
          <w:szCs w:val="22"/>
        </w:rPr>
      </w:pPr>
      <w:r>
        <w:rPr>
          <w:rFonts w:ascii="Arial" w:hAnsi="Arial" w:cs="Arial"/>
          <w:b/>
          <w:sz w:val="22"/>
          <w:szCs w:val="22"/>
        </w:rPr>
        <w:t>2. ALCANCE</w:t>
      </w:r>
      <w:r>
        <w:rPr>
          <w:rFonts w:ascii="Arial" w:hAnsi="Arial" w:cs="Arial"/>
          <w:sz w:val="22"/>
          <w:szCs w:val="22"/>
        </w:rPr>
        <w:t xml:space="preserve">: </w:t>
      </w:r>
    </w:p>
    <w:p w:rsidR="00A622BA" w:rsidRDefault="00A622BA">
      <w:pPr>
        <w:spacing w:line="360" w:lineRule="auto"/>
        <w:jc w:val="both"/>
        <w:rPr>
          <w:rFonts w:ascii="Arial" w:hAnsi="Arial" w:cs="Arial"/>
          <w:sz w:val="22"/>
          <w:szCs w:val="22"/>
        </w:rPr>
      </w:pPr>
    </w:p>
    <w:p w:rsidR="00A622BA" w:rsidRDefault="00E54D5D">
      <w:pPr>
        <w:spacing w:line="360" w:lineRule="auto"/>
        <w:jc w:val="both"/>
        <w:rPr>
          <w:rFonts w:ascii="Arial" w:hAnsi="Arial" w:cs="Arial"/>
          <w:sz w:val="22"/>
          <w:szCs w:val="22"/>
        </w:rPr>
      </w:pPr>
      <w:r>
        <w:rPr>
          <w:rFonts w:ascii="Arial" w:hAnsi="Arial" w:cs="Arial"/>
          <w:sz w:val="22"/>
          <w:szCs w:val="22"/>
        </w:rPr>
        <w:t xml:space="preserve">Este procedimiento comprende desde la </w:t>
      </w:r>
      <w:r>
        <w:rPr>
          <w:rFonts w:ascii="Arial" w:hAnsi="Arial" w:cs="Arial"/>
          <w:sz w:val="22"/>
          <w:szCs w:val="22"/>
        </w:rPr>
        <w:t>Identificación del o los Requisitos legales en materia de seguridad y salud en el trabajo aplicables a la entidad hasta sus evidencias de cumplimiento y divulgación.</w:t>
      </w:r>
    </w:p>
    <w:p w:rsidR="00A622BA" w:rsidRDefault="00A622BA">
      <w:pPr>
        <w:spacing w:line="360" w:lineRule="auto"/>
        <w:jc w:val="both"/>
        <w:rPr>
          <w:rFonts w:ascii="Arial" w:hAnsi="Arial" w:cs="Arial"/>
          <w:sz w:val="22"/>
          <w:szCs w:val="22"/>
        </w:rPr>
      </w:pPr>
    </w:p>
    <w:p w:rsidR="00A622BA" w:rsidRDefault="00E54D5D">
      <w:pPr>
        <w:spacing w:line="360" w:lineRule="auto"/>
        <w:jc w:val="both"/>
        <w:rPr>
          <w:rFonts w:ascii="Arial" w:hAnsi="Arial" w:cs="Arial"/>
          <w:b/>
          <w:sz w:val="22"/>
          <w:szCs w:val="22"/>
        </w:rPr>
      </w:pPr>
      <w:r>
        <w:rPr>
          <w:rFonts w:ascii="Arial" w:hAnsi="Arial" w:cs="Arial"/>
          <w:b/>
          <w:sz w:val="22"/>
          <w:szCs w:val="22"/>
        </w:rPr>
        <w:t>3. RESPONSABILIDAD</w:t>
      </w:r>
    </w:p>
    <w:p w:rsidR="00A622BA" w:rsidRDefault="00A622BA">
      <w:pPr>
        <w:spacing w:line="360" w:lineRule="auto"/>
        <w:jc w:val="both"/>
        <w:rPr>
          <w:rFonts w:ascii="Arial" w:hAnsi="Arial" w:cs="Arial"/>
          <w:sz w:val="22"/>
          <w:szCs w:val="22"/>
        </w:rPr>
      </w:pPr>
    </w:p>
    <w:p w:rsidR="00A622BA" w:rsidRDefault="00E54D5D">
      <w:pPr>
        <w:spacing w:line="360" w:lineRule="auto"/>
        <w:jc w:val="both"/>
        <w:rPr>
          <w:rFonts w:ascii="Arial" w:hAnsi="Arial" w:cs="Arial"/>
          <w:sz w:val="22"/>
          <w:szCs w:val="22"/>
        </w:rPr>
      </w:pPr>
      <w:r>
        <w:rPr>
          <w:rFonts w:ascii="Arial" w:hAnsi="Arial" w:cs="Arial"/>
          <w:sz w:val="22"/>
          <w:szCs w:val="22"/>
        </w:rPr>
        <w:t>Es responsabilidad del Director(a) de Gestión Administrativa mantener</w:t>
      </w:r>
      <w:r>
        <w:rPr>
          <w:rFonts w:ascii="Arial" w:hAnsi="Arial" w:cs="Arial"/>
          <w:sz w:val="22"/>
          <w:szCs w:val="22"/>
        </w:rPr>
        <w:t>se informado, (identificar) periódicamente los requisitos que en materia de seguridad y salud en el trabajo se expiden a nivel nacional que sean aplicables y así mismo será responsable de su registro, actualización, divulgación y acceso.</w:t>
      </w:r>
    </w:p>
    <w:p w:rsidR="00A622BA" w:rsidRDefault="00A622BA">
      <w:pPr>
        <w:spacing w:line="360" w:lineRule="auto"/>
        <w:jc w:val="both"/>
        <w:rPr>
          <w:rFonts w:ascii="Arial" w:hAnsi="Arial" w:cs="Arial"/>
          <w:sz w:val="22"/>
          <w:szCs w:val="22"/>
        </w:rPr>
      </w:pPr>
    </w:p>
    <w:p w:rsidR="00A622BA" w:rsidRDefault="00E54D5D">
      <w:pPr>
        <w:spacing w:line="360" w:lineRule="auto"/>
        <w:jc w:val="both"/>
        <w:rPr>
          <w:rFonts w:ascii="Arial" w:hAnsi="Arial" w:cs="Arial"/>
          <w:sz w:val="22"/>
          <w:szCs w:val="22"/>
        </w:rPr>
      </w:pPr>
      <w:r>
        <w:rPr>
          <w:rFonts w:ascii="Arial" w:hAnsi="Arial" w:cs="Arial"/>
          <w:sz w:val="22"/>
          <w:szCs w:val="22"/>
        </w:rPr>
        <w:t>El Director(a) de</w:t>
      </w:r>
      <w:r>
        <w:rPr>
          <w:rFonts w:ascii="Arial" w:hAnsi="Arial" w:cs="Arial"/>
          <w:sz w:val="22"/>
          <w:szCs w:val="22"/>
        </w:rPr>
        <w:t xml:space="preserve"> Gestión Administrativa evaluará el cumplimiento de los requisitos legales en SST en inspecciones internas y los auditores internos lo harán al momento de la auditoría al SG-SST. </w:t>
      </w:r>
    </w:p>
    <w:p w:rsidR="00A622BA" w:rsidRDefault="00A622BA">
      <w:pPr>
        <w:spacing w:line="360" w:lineRule="auto"/>
        <w:jc w:val="both"/>
        <w:rPr>
          <w:rFonts w:ascii="Arial" w:hAnsi="Arial" w:cs="Arial"/>
          <w:sz w:val="22"/>
          <w:szCs w:val="22"/>
        </w:rPr>
      </w:pPr>
    </w:p>
    <w:p w:rsidR="00A622BA" w:rsidRDefault="00E54D5D">
      <w:pPr>
        <w:spacing w:line="360" w:lineRule="auto"/>
        <w:jc w:val="both"/>
        <w:rPr>
          <w:rFonts w:ascii="Arial" w:hAnsi="Arial" w:cs="Arial"/>
          <w:b/>
          <w:sz w:val="22"/>
          <w:szCs w:val="22"/>
          <w:lang w:val="es-MX"/>
        </w:rPr>
      </w:pPr>
      <w:r>
        <w:rPr>
          <w:rFonts w:ascii="Arial" w:hAnsi="Arial" w:cs="Arial"/>
          <w:b/>
          <w:sz w:val="22"/>
          <w:szCs w:val="22"/>
          <w:lang w:val="es-MX"/>
        </w:rPr>
        <w:t>4. DEFINICIONES</w:t>
      </w:r>
    </w:p>
    <w:p w:rsidR="00A622BA" w:rsidRDefault="00A622BA">
      <w:pPr>
        <w:spacing w:line="360" w:lineRule="auto"/>
        <w:jc w:val="both"/>
        <w:rPr>
          <w:rFonts w:ascii="Arial" w:hAnsi="Arial" w:cs="Arial"/>
          <w:sz w:val="22"/>
          <w:szCs w:val="22"/>
          <w:lang w:val="es-MX"/>
        </w:rPr>
      </w:pPr>
    </w:p>
    <w:p w:rsidR="00A622BA" w:rsidRDefault="00E54D5D">
      <w:pPr>
        <w:pStyle w:val="Textoindependiente2"/>
        <w:spacing w:after="0" w:line="240" w:lineRule="auto"/>
        <w:jc w:val="both"/>
        <w:rPr>
          <w:rFonts w:ascii="Arial" w:hAnsi="Arial" w:cs="Arial"/>
          <w:sz w:val="22"/>
          <w:szCs w:val="22"/>
        </w:rPr>
      </w:pPr>
      <w:r>
        <w:rPr>
          <w:rFonts w:ascii="Arial" w:hAnsi="Arial" w:cs="Arial"/>
          <w:sz w:val="22"/>
          <w:szCs w:val="22"/>
        </w:rPr>
        <w:t>REQUISITO LEGAL: Condición(es) que establece la ley para e</w:t>
      </w:r>
      <w:r>
        <w:rPr>
          <w:rFonts w:ascii="Arial" w:hAnsi="Arial" w:cs="Arial"/>
          <w:sz w:val="22"/>
          <w:szCs w:val="22"/>
        </w:rPr>
        <w:t xml:space="preserve">l ejercicio del(los) derecho(s) de la organización. </w:t>
      </w:r>
    </w:p>
    <w:p w:rsidR="00A622BA" w:rsidRDefault="00A622BA">
      <w:pPr>
        <w:pStyle w:val="Textoindependiente2"/>
        <w:spacing w:after="0" w:line="240" w:lineRule="auto"/>
        <w:jc w:val="both"/>
        <w:rPr>
          <w:rFonts w:ascii="Arial" w:hAnsi="Arial" w:cs="Arial"/>
          <w:sz w:val="22"/>
          <w:szCs w:val="22"/>
        </w:rPr>
      </w:pPr>
    </w:p>
    <w:p w:rsidR="00A622BA" w:rsidRDefault="00E54D5D">
      <w:pPr>
        <w:pStyle w:val="Textoindependiente2"/>
        <w:spacing w:after="0" w:line="240" w:lineRule="auto"/>
        <w:jc w:val="both"/>
        <w:rPr>
          <w:rFonts w:ascii="Arial" w:hAnsi="Arial" w:cs="Arial"/>
          <w:sz w:val="22"/>
          <w:szCs w:val="22"/>
        </w:rPr>
      </w:pPr>
      <w:r>
        <w:rPr>
          <w:rFonts w:ascii="Arial" w:hAnsi="Arial" w:cs="Arial"/>
          <w:sz w:val="22"/>
          <w:szCs w:val="22"/>
        </w:rPr>
        <w:t>NORMATIVIDAD: Es el marco Regulatorio Nacional que existe en el ordenamiento jurídico y que regula los distintos comportamientos y acciones de toda persona natural o jurídica.</w:t>
      </w:r>
    </w:p>
    <w:p w:rsidR="00A622BA" w:rsidRDefault="00A622BA">
      <w:pPr>
        <w:pStyle w:val="Textoindependiente2"/>
        <w:spacing w:after="0" w:line="240" w:lineRule="auto"/>
        <w:jc w:val="both"/>
        <w:rPr>
          <w:rFonts w:ascii="Arial" w:hAnsi="Arial" w:cs="Arial"/>
          <w:sz w:val="22"/>
          <w:szCs w:val="22"/>
        </w:rPr>
      </w:pPr>
    </w:p>
    <w:p w:rsidR="00A622BA" w:rsidRDefault="00E54D5D">
      <w:pPr>
        <w:pStyle w:val="Textoindependiente2"/>
        <w:spacing w:after="0" w:line="240" w:lineRule="auto"/>
        <w:jc w:val="both"/>
        <w:rPr>
          <w:rFonts w:ascii="Arial" w:hAnsi="Arial" w:cs="Arial"/>
          <w:sz w:val="22"/>
          <w:szCs w:val="22"/>
        </w:rPr>
      </w:pPr>
      <w:r>
        <w:rPr>
          <w:rFonts w:ascii="Arial" w:hAnsi="Arial" w:cs="Arial"/>
          <w:sz w:val="22"/>
          <w:szCs w:val="22"/>
        </w:rPr>
        <w:t>LEY: Norma expedida por e</w:t>
      </w:r>
      <w:r>
        <w:rPr>
          <w:rFonts w:ascii="Arial" w:hAnsi="Arial" w:cs="Arial"/>
          <w:sz w:val="22"/>
          <w:szCs w:val="22"/>
        </w:rPr>
        <w:t>l Congreso de la República y que tiene como característica ser de contenido general, abstracto e impersonal.</w:t>
      </w:r>
    </w:p>
    <w:p w:rsidR="00A622BA" w:rsidRDefault="00A622BA">
      <w:pPr>
        <w:pStyle w:val="Textoindependiente2"/>
        <w:spacing w:after="0" w:line="240" w:lineRule="auto"/>
        <w:jc w:val="both"/>
        <w:rPr>
          <w:rFonts w:ascii="Arial" w:hAnsi="Arial" w:cs="Arial"/>
          <w:sz w:val="22"/>
          <w:szCs w:val="22"/>
        </w:rPr>
      </w:pPr>
    </w:p>
    <w:p w:rsidR="00A622BA" w:rsidRDefault="00E54D5D">
      <w:pPr>
        <w:pStyle w:val="Textoindependiente2"/>
        <w:spacing w:after="0" w:line="240" w:lineRule="auto"/>
        <w:jc w:val="both"/>
        <w:rPr>
          <w:rFonts w:ascii="Arial" w:hAnsi="Arial" w:cs="Arial"/>
          <w:sz w:val="22"/>
          <w:szCs w:val="22"/>
        </w:rPr>
      </w:pPr>
      <w:r>
        <w:rPr>
          <w:rFonts w:ascii="Arial" w:hAnsi="Arial" w:cs="Arial"/>
          <w:sz w:val="22"/>
          <w:szCs w:val="22"/>
        </w:rPr>
        <w:t>DECRETO - LEY: Acto expedido por el Presidente de la República que tiene la misma fuerza que una ley, pero que por mandato de la Constitución en a</w:t>
      </w:r>
      <w:r>
        <w:rPr>
          <w:rFonts w:ascii="Arial" w:hAnsi="Arial" w:cs="Arial"/>
          <w:sz w:val="22"/>
          <w:szCs w:val="22"/>
        </w:rPr>
        <w:t>lgunos casos particulares, se asimilan a leyes expedidas por el Congreso.</w:t>
      </w:r>
    </w:p>
    <w:p w:rsidR="00A622BA" w:rsidRDefault="00A622BA">
      <w:pPr>
        <w:pStyle w:val="Textoindependiente2"/>
        <w:spacing w:after="0" w:line="240" w:lineRule="auto"/>
        <w:jc w:val="both"/>
        <w:rPr>
          <w:rFonts w:ascii="Arial" w:hAnsi="Arial" w:cs="Arial"/>
          <w:sz w:val="22"/>
          <w:szCs w:val="22"/>
        </w:rPr>
      </w:pPr>
    </w:p>
    <w:p w:rsidR="00A622BA" w:rsidRDefault="00E54D5D">
      <w:pPr>
        <w:pStyle w:val="Textoindependiente2"/>
        <w:spacing w:after="0" w:line="240" w:lineRule="auto"/>
        <w:jc w:val="both"/>
        <w:rPr>
          <w:rFonts w:ascii="Arial" w:hAnsi="Arial" w:cs="Arial"/>
          <w:sz w:val="22"/>
          <w:szCs w:val="22"/>
        </w:rPr>
      </w:pPr>
      <w:r>
        <w:rPr>
          <w:rFonts w:ascii="Arial" w:hAnsi="Arial" w:cs="Arial"/>
          <w:sz w:val="22"/>
          <w:szCs w:val="22"/>
        </w:rPr>
        <w:t xml:space="preserve">DECRETO: Acto administrativo expedido por funcionarios en ejercicio de funciones administrativas. Por lo general son expedidos por el Presidente, Gobernadores y Alcaldes, entre </w:t>
      </w:r>
      <w:r>
        <w:rPr>
          <w:rFonts w:ascii="Arial" w:hAnsi="Arial" w:cs="Arial"/>
          <w:sz w:val="22"/>
          <w:szCs w:val="22"/>
        </w:rPr>
        <w:t>otros.</w:t>
      </w:r>
    </w:p>
    <w:p w:rsidR="00A622BA" w:rsidRDefault="00A622BA">
      <w:pPr>
        <w:pStyle w:val="Textoindependiente2"/>
        <w:spacing w:after="0" w:line="240" w:lineRule="auto"/>
        <w:jc w:val="both"/>
        <w:rPr>
          <w:rFonts w:ascii="Arial" w:hAnsi="Arial" w:cs="Arial"/>
          <w:sz w:val="22"/>
          <w:szCs w:val="22"/>
        </w:rPr>
      </w:pPr>
    </w:p>
    <w:p w:rsidR="00A622BA" w:rsidRDefault="00E54D5D">
      <w:pPr>
        <w:pStyle w:val="Textoindependiente2"/>
        <w:spacing w:after="0" w:line="240" w:lineRule="auto"/>
        <w:jc w:val="both"/>
        <w:rPr>
          <w:rFonts w:ascii="Arial" w:hAnsi="Arial" w:cs="Arial"/>
          <w:sz w:val="22"/>
          <w:szCs w:val="22"/>
        </w:rPr>
      </w:pPr>
      <w:r>
        <w:rPr>
          <w:rFonts w:ascii="Arial" w:hAnsi="Arial" w:cs="Arial"/>
          <w:sz w:val="22"/>
          <w:szCs w:val="22"/>
        </w:rPr>
        <w:t xml:space="preserve">RESOLUCIÓN: Acto administrativo por el cual las diferentes entidades de la Administración Pública adoptan decisiones en el ejercicio de sus funciones. </w:t>
      </w:r>
    </w:p>
    <w:p w:rsidR="00A622BA" w:rsidRDefault="00A622BA">
      <w:pPr>
        <w:pStyle w:val="Textoindependiente2"/>
        <w:spacing w:after="0" w:line="240" w:lineRule="auto"/>
        <w:jc w:val="both"/>
        <w:rPr>
          <w:rFonts w:ascii="Arial" w:hAnsi="Arial" w:cs="Arial"/>
          <w:sz w:val="22"/>
          <w:szCs w:val="22"/>
        </w:rPr>
      </w:pPr>
    </w:p>
    <w:p w:rsidR="00A622BA" w:rsidRDefault="00E54D5D">
      <w:pPr>
        <w:pStyle w:val="Textoindependiente2"/>
        <w:tabs>
          <w:tab w:val="left" w:pos="426"/>
        </w:tabs>
        <w:spacing w:after="0" w:line="240" w:lineRule="auto"/>
        <w:jc w:val="both"/>
        <w:rPr>
          <w:rFonts w:ascii="Arial" w:hAnsi="Arial" w:cs="Arial"/>
          <w:sz w:val="22"/>
          <w:szCs w:val="22"/>
        </w:rPr>
      </w:pPr>
      <w:r>
        <w:rPr>
          <w:rFonts w:ascii="Arial" w:hAnsi="Arial" w:cs="Arial"/>
          <w:sz w:val="22"/>
          <w:szCs w:val="22"/>
        </w:rPr>
        <w:t>JURISPRUDENCIA: Decisiones de carácter general y definitivo tomadas por los órganos jurisdiccio</w:t>
      </w:r>
      <w:r>
        <w:rPr>
          <w:rFonts w:ascii="Arial" w:hAnsi="Arial" w:cs="Arial"/>
          <w:sz w:val="22"/>
          <w:szCs w:val="22"/>
        </w:rPr>
        <w:t>nales del país.</w:t>
      </w:r>
    </w:p>
    <w:p w:rsidR="00A622BA" w:rsidRDefault="00A622BA">
      <w:pPr>
        <w:pStyle w:val="Textoindependiente2"/>
        <w:spacing w:after="0" w:line="240" w:lineRule="auto"/>
        <w:jc w:val="both"/>
        <w:rPr>
          <w:rFonts w:ascii="Arial" w:hAnsi="Arial" w:cs="Arial"/>
          <w:sz w:val="22"/>
          <w:szCs w:val="22"/>
        </w:rPr>
      </w:pPr>
    </w:p>
    <w:p w:rsidR="00A622BA" w:rsidRDefault="00E54D5D">
      <w:pPr>
        <w:pStyle w:val="Textoindependiente2"/>
        <w:tabs>
          <w:tab w:val="left" w:pos="567"/>
        </w:tabs>
        <w:spacing w:after="0" w:line="240" w:lineRule="auto"/>
        <w:jc w:val="both"/>
        <w:rPr>
          <w:rFonts w:ascii="Arial" w:hAnsi="Arial" w:cs="Arial"/>
          <w:sz w:val="22"/>
          <w:szCs w:val="22"/>
        </w:rPr>
      </w:pPr>
      <w:r>
        <w:rPr>
          <w:rFonts w:ascii="Arial" w:hAnsi="Arial" w:cs="Arial"/>
          <w:sz w:val="22"/>
          <w:szCs w:val="22"/>
        </w:rPr>
        <w:t>CIRCULAR: Escrito dirigido a varias personas para notificar algo.</w:t>
      </w:r>
    </w:p>
    <w:p w:rsidR="00A622BA" w:rsidRDefault="00A622BA">
      <w:pPr>
        <w:spacing w:line="360" w:lineRule="auto"/>
        <w:jc w:val="both"/>
        <w:rPr>
          <w:rFonts w:ascii="Arial" w:hAnsi="Arial" w:cs="Arial"/>
          <w:sz w:val="22"/>
          <w:szCs w:val="22"/>
        </w:rPr>
      </w:pPr>
    </w:p>
    <w:p w:rsidR="00A622BA" w:rsidRDefault="00A622BA">
      <w:pPr>
        <w:spacing w:line="360" w:lineRule="auto"/>
        <w:jc w:val="both"/>
        <w:rPr>
          <w:rFonts w:ascii="Arial" w:hAnsi="Arial" w:cs="Arial"/>
          <w:sz w:val="22"/>
          <w:szCs w:val="22"/>
        </w:rPr>
      </w:pPr>
    </w:p>
    <w:p w:rsidR="00A622BA" w:rsidRDefault="00E54D5D">
      <w:pPr>
        <w:spacing w:line="360" w:lineRule="auto"/>
        <w:jc w:val="both"/>
        <w:rPr>
          <w:rFonts w:ascii="Arial" w:hAnsi="Arial" w:cs="Arial"/>
          <w:b/>
          <w:sz w:val="22"/>
          <w:szCs w:val="22"/>
        </w:rPr>
      </w:pPr>
      <w:r>
        <w:rPr>
          <w:rFonts w:ascii="Arial" w:hAnsi="Arial" w:cs="Arial"/>
          <w:b/>
          <w:sz w:val="22"/>
          <w:szCs w:val="22"/>
        </w:rPr>
        <w:t>5</w:t>
      </w:r>
      <w:r>
        <w:rPr>
          <w:rFonts w:ascii="Arial" w:hAnsi="Arial" w:cs="Arial"/>
          <w:sz w:val="22"/>
          <w:szCs w:val="22"/>
        </w:rPr>
        <w:t xml:space="preserve">. </w:t>
      </w:r>
      <w:r>
        <w:rPr>
          <w:rFonts w:ascii="Arial" w:hAnsi="Arial" w:cs="Arial"/>
          <w:b/>
          <w:sz w:val="22"/>
          <w:szCs w:val="22"/>
        </w:rPr>
        <w:t>ACTIVIDADES</w:t>
      </w:r>
    </w:p>
    <w:p w:rsidR="00A622BA" w:rsidRDefault="00A622BA">
      <w:pPr>
        <w:spacing w:line="360" w:lineRule="auto"/>
        <w:jc w:val="both"/>
        <w:rPr>
          <w:rFonts w:ascii="Arial" w:hAnsi="Arial" w:cs="Arial"/>
          <w:b/>
          <w:sz w:val="22"/>
          <w:szCs w:val="22"/>
        </w:rPr>
      </w:pPr>
    </w:p>
    <w:p w:rsidR="00A622BA" w:rsidRDefault="00E54D5D">
      <w:pPr>
        <w:spacing w:line="360" w:lineRule="auto"/>
        <w:jc w:val="both"/>
        <w:rPr>
          <w:rFonts w:ascii="Arial" w:hAnsi="Arial" w:cs="Arial"/>
          <w:sz w:val="22"/>
          <w:szCs w:val="22"/>
        </w:rPr>
      </w:pPr>
      <w:r>
        <w:rPr>
          <w:rFonts w:ascii="Arial" w:hAnsi="Arial" w:cs="Arial"/>
          <w:b/>
          <w:sz w:val="22"/>
          <w:szCs w:val="22"/>
        </w:rPr>
        <w:t>5.1 IDENTIFICACION Y ACTUALIZACION DE REQUISITOS LEGALES.</w:t>
      </w:r>
    </w:p>
    <w:p w:rsidR="00A622BA" w:rsidRDefault="00A622BA">
      <w:pPr>
        <w:spacing w:line="360" w:lineRule="auto"/>
        <w:jc w:val="both"/>
        <w:rPr>
          <w:rFonts w:ascii="Arial" w:hAnsi="Arial" w:cs="Arial"/>
          <w:sz w:val="22"/>
          <w:szCs w:val="22"/>
        </w:rPr>
      </w:pPr>
    </w:p>
    <w:p w:rsidR="00A622BA" w:rsidRDefault="00E54D5D">
      <w:pPr>
        <w:spacing w:line="360" w:lineRule="auto"/>
        <w:jc w:val="both"/>
        <w:rPr>
          <w:rFonts w:ascii="Arial" w:hAnsi="Arial" w:cs="Arial"/>
          <w:sz w:val="22"/>
          <w:szCs w:val="22"/>
        </w:rPr>
      </w:pPr>
      <w:r>
        <w:rPr>
          <w:rFonts w:ascii="Arial" w:hAnsi="Arial" w:cs="Arial"/>
          <w:sz w:val="22"/>
          <w:szCs w:val="22"/>
        </w:rPr>
        <w:t>Para identificar los requisitos legales en SST, se utilizan los medios electrónicos como el Inte</w:t>
      </w:r>
      <w:r>
        <w:rPr>
          <w:rFonts w:ascii="Arial" w:hAnsi="Arial" w:cs="Arial"/>
          <w:sz w:val="22"/>
          <w:szCs w:val="22"/>
        </w:rPr>
        <w:t xml:space="preserve">rnet en las diferentes páginas Web tales como las provenientes del Ministerio de Protección Social, Página web de la ARL, Concejo Colombiano de Seguridad, laborando.jimdo.com, Belisario.com, entre otros. </w:t>
      </w:r>
    </w:p>
    <w:p w:rsidR="00A622BA" w:rsidRDefault="00A622BA">
      <w:pPr>
        <w:spacing w:line="360" w:lineRule="auto"/>
        <w:jc w:val="both"/>
        <w:rPr>
          <w:rFonts w:ascii="Arial" w:hAnsi="Arial" w:cs="Arial"/>
          <w:sz w:val="22"/>
          <w:szCs w:val="22"/>
        </w:rPr>
      </w:pPr>
    </w:p>
    <w:p w:rsidR="00A622BA" w:rsidRDefault="00E54D5D">
      <w:pPr>
        <w:spacing w:line="360" w:lineRule="auto"/>
        <w:jc w:val="both"/>
        <w:rPr>
          <w:rFonts w:ascii="Arial" w:hAnsi="Arial" w:cs="Arial"/>
          <w:sz w:val="22"/>
          <w:szCs w:val="22"/>
        </w:rPr>
      </w:pPr>
      <w:r>
        <w:rPr>
          <w:rFonts w:ascii="Arial" w:hAnsi="Arial" w:cs="Arial"/>
          <w:sz w:val="22"/>
          <w:szCs w:val="22"/>
        </w:rPr>
        <w:t xml:space="preserve">La revisión a las páginas Web es realizada por el </w:t>
      </w:r>
      <w:r>
        <w:rPr>
          <w:rFonts w:ascii="Arial" w:hAnsi="Arial" w:cs="Arial"/>
          <w:sz w:val="22"/>
          <w:szCs w:val="22"/>
        </w:rPr>
        <w:t>Director(a) de Gestión Administrativa de forma periódica y se actualiza con base en lo revisado (si es necesario). La frecuencia en la que se revisará la matriz legal es por lo menos cada seis meses.</w:t>
      </w:r>
    </w:p>
    <w:p w:rsidR="00A622BA" w:rsidRDefault="00A622BA">
      <w:pPr>
        <w:spacing w:line="360" w:lineRule="auto"/>
        <w:jc w:val="both"/>
        <w:rPr>
          <w:rFonts w:ascii="Arial" w:hAnsi="Arial" w:cs="Arial"/>
          <w:sz w:val="22"/>
          <w:szCs w:val="22"/>
        </w:rPr>
      </w:pPr>
    </w:p>
    <w:p w:rsidR="00A622BA" w:rsidRDefault="00E54D5D">
      <w:pPr>
        <w:spacing w:line="360" w:lineRule="auto"/>
        <w:jc w:val="both"/>
        <w:rPr>
          <w:rFonts w:ascii="Arial" w:hAnsi="Arial" w:cs="Arial"/>
          <w:sz w:val="22"/>
          <w:szCs w:val="22"/>
        </w:rPr>
      </w:pPr>
      <w:r>
        <w:rPr>
          <w:rFonts w:ascii="Arial" w:hAnsi="Arial" w:cs="Arial"/>
          <w:sz w:val="22"/>
          <w:szCs w:val="22"/>
        </w:rPr>
        <w:t>Para conocer la aplicabilidad de la normatividad se ten</w:t>
      </w:r>
      <w:r>
        <w:rPr>
          <w:rFonts w:ascii="Arial" w:hAnsi="Arial" w:cs="Arial"/>
          <w:sz w:val="22"/>
          <w:szCs w:val="22"/>
        </w:rPr>
        <w:t xml:space="preserve">drá como referencia los  siguientes aspectos: </w:t>
      </w:r>
    </w:p>
    <w:p w:rsidR="00A622BA" w:rsidRDefault="00E54D5D">
      <w:pPr>
        <w:pStyle w:val="Prrafodelista"/>
        <w:numPr>
          <w:ilvl w:val="0"/>
          <w:numId w:val="2"/>
        </w:numPr>
        <w:spacing w:line="360" w:lineRule="auto"/>
        <w:jc w:val="both"/>
        <w:rPr>
          <w:rFonts w:ascii="Arial" w:hAnsi="Arial" w:cs="Arial"/>
          <w:sz w:val="22"/>
          <w:szCs w:val="22"/>
        </w:rPr>
      </w:pPr>
      <w:r>
        <w:rPr>
          <w:rFonts w:ascii="Arial" w:hAnsi="Arial" w:cs="Arial"/>
          <w:sz w:val="22"/>
          <w:szCs w:val="22"/>
        </w:rPr>
        <w:t>Servicios que presta la organización</w:t>
      </w:r>
    </w:p>
    <w:p w:rsidR="00A622BA" w:rsidRDefault="00E54D5D">
      <w:pPr>
        <w:pStyle w:val="Prrafodelista"/>
        <w:numPr>
          <w:ilvl w:val="0"/>
          <w:numId w:val="2"/>
        </w:numPr>
        <w:spacing w:line="360" w:lineRule="auto"/>
        <w:jc w:val="both"/>
        <w:rPr>
          <w:rFonts w:ascii="Arial" w:hAnsi="Arial" w:cs="Arial"/>
          <w:sz w:val="22"/>
          <w:szCs w:val="22"/>
        </w:rPr>
      </w:pPr>
      <w:r>
        <w:rPr>
          <w:rFonts w:ascii="Arial" w:hAnsi="Arial" w:cs="Arial"/>
          <w:sz w:val="22"/>
          <w:szCs w:val="22"/>
        </w:rPr>
        <w:t>Matriz de identificación de peligros y priorización.</w:t>
      </w:r>
    </w:p>
    <w:p w:rsidR="00A622BA" w:rsidRDefault="00E54D5D">
      <w:pPr>
        <w:pStyle w:val="Prrafodelista"/>
        <w:numPr>
          <w:ilvl w:val="0"/>
          <w:numId w:val="2"/>
        </w:numPr>
        <w:spacing w:line="360" w:lineRule="auto"/>
        <w:jc w:val="both"/>
        <w:rPr>
          <w:rFonts w:ascii="Arial" w:hAnsi="Arial" w:cs="Arial"/>
          <w:sz w:val="22"/>
          <w:szCs w:val="22"/>
        </w:rPr>
      </w:pPr>
      <w:r>
        <w:rPr>
          <w:rFonts w:ascii="Arial" w:hAnsi="Arial" w:cs="Arial"/>
          <w:sz w:val="22"/>
          <w:szCs w:val="22"/>
        </w:rPr>
        <w:t>Requisitos específicos que se establezcan para la entidad que tengan relación con el SG-SST.</w:t>
      </w:r>
    </w:p>
    <w:p w:rsidR="00A622BA" w:rsidRDefault="00A622BA">
      <w:pPr>
        <w:spacing w:line="360" w:lineRule="auto"/>
        <w:rPr>
          <w:rFonts w:ascii="Arial" w:hAnsi="Arial" w:cs="Arial"/>
          <w:sz w:val="22"/>
          <w:szCs w:val="22"/>
        </w:rPr>
      </w:pPr>
    </w:p>
    <w:p w:rsidR="00A622BA" w:rsidRDefault="00E54D5D">
      <w:pPr>
        <w:spacing w:line="360" w:lineRule="auto"/>
        <w:jc w:val="both"/>
        <w:rPr>
          <w:rFonts w:ascii="Arial" w:hAnsi="Arial" w:cs="Arial"/>
          <w:sz w:val="22"/>
          <w:szCs w:val="22"/>
        </w:rPr>
      </w:pPr>
      <w:r>
        <w:rPr>
          <w:rFonts w:ascii="Arial" w:hAnsi="Arial" w:cs="Arial"/>
          <w:sz w:val="22"/>
          <w:szCs w:val="22"/>
        </w:rPr>
        <w:t xml:space="preserve">Cada vez que se genere </w:t>
      </w:r>
      <w:r>
        <w:rPr>
          <w:rFonts w:ascii="Arial" w:hAnsi="Arial" w:cs="Arial"/>
          <w:sz w:val="22"/>
          <w:szCs w:val="22"/>
        </w:rPr>
        <w:t>cambio mediante consulta a las fuentes mencionadas el Director(a) de Gestión Administrativa actualiza la matriz de requisitos legales, registrando la respectiva fuente de consulta. Además  siempre que se detecte una modificación en algún requisito debe act</w:t>
      </w:r>
      <w:r>
        <w:rPr>
          <w:rFonts w:ascii="Arial" w:hAnsi="Arial" w:cs="Arial"/>
          <w:sz w:val="22"/>
          <w:szCs w:val="22"/>
        </w:rPr>
        <w:t>ualizarse inmediatamente la matriz.</w:t>
      </w:r>
    </w:p>
    <w:p w:rsidR="00A622BA" w:rsidRDefault="00A622BA">
      <w:pPr>
        <w:spacing w:line="360" w:lineRule="auto"/>
        <w:jc w:val="both"/>
        <w:rPr>
          <w:rFonts w:ascii="Arial" w:hAnsi="Arial" w:cs="Arial"/>
          <w:sz w:val="22"/>
          <w:szCs w:val="22"/>
        </w:rPr>
      </w:pPr>
    </w:p>
    <w:p w:rsidR="00A622BA" w:rsidRDefault="00E54D5D">
      <w:pPr>
        <w:spacing w:line="360" w:lineRule="auto"/>
        <w:jc w:val="both"/>
        <w:rPr>
          <w:rFonts w:ascii="Arial" w:hAnsi="Arial" w:cs="Arial"/>
          <w:sz w:val="22"/>
          <w:szCs w:val="22"/>
        </w:rPr>
      </w:pPr>
      <w:r>
        <w:rPr>
          <w:rFonts w:ascii="Arial" w:hAnsi="Arial" w:cs="Arial"/>
          <w:b/>
          <w:sz w:val="22"/>
          <w:szCs w:val="22"/>
        </w:rPr>
        <w:lastRenderedPageBreak/>
        <w:t>5.2</w:t>
      </w:r>
      <w:r>
        <w:rPr>
          <w:rFonts w:ascii="Arial" w:hAnsi="Arial" w:cs="Arial"/>
          <w:sz w:val="22"/>
          <w:szCs w:val="22"/>
        </w:rPr>
        <w:t xml:space="preserve"> </w:t>
      </w:r>
      <w:r>
        <w:rPr>
          <w:rFonts w:ascii="Arial" w:hAnsi="Arial" w:cs="Arial"/>
          <w:b/>
          <w:sz w:val="22"/>
          <w:szCs w:val="22"/>
        </w:rPr>
        <w:t>DOCUMENTACION DE REQUISITOS LEGALES.</w:t>
      </w:r>
    </w:p>
    <w:p w:rsidR="00A622BA" w:rsidRDefault="00E54D5D">
      <w:pPr>
        <w:spacing w:line="360" w:lineRule="auto"/>
        <w:jc w:val="both"/>
        <w:rPr>
          <w:rFonts w:ascii="Arial" w:hAnsi="Arial" w:cs="Arial"/>
          <w:sz w:val="22"/>
          <w:szCs w:val="22"/>
        </w:rPr>
      </w:pPr>
      <w:r>
        <w:rPr>
          <w:rFonts w:ascii="Arial" w:hAnsi="Arial" w:cs="Arial"/>
          <w:sz w:val="22"/>
          <w:szCs w:val="22"/>
        </w:rPr>
        <w:t xml:space="preserve">El Director(a) de Gestión Administrativa consolida toda la información en la </w:t>
      </w:r>
      <w:r>
        <w:rPr>
          <w:rFonts w:ascii="Arial" w:hAnsi="Arial" w:cs="Arial"/>
          <w:b/>
          <w:sz w:val="22"/>
          <w:szCs w:val="22"/>
        </w:rPr>
        <w:t xml:space="preserve">“Matriz de requisitos legales, </w:t>
      </w:r>
      <w:r>
        <w:rPr>
          <w:rFonts w:ascii="Arial" w:hAnsi="Arial" w:cs="Arial"/>
          <w:sz w:val="22"/>
          <w:szCs w:val="22"/>
        </w:rPr>
        <w:t>en el cual se registran los siguientes ítems:</w:t>
      </w:r>
    </w:p>
    <w:p w:rsidR="00A622BA" w:rsidRDefault="00E54D5D">
      <w:pPr>
        <w:numPr>
          <w:ilvl w:val="0"/>
          <w:numId w:val="1"/>
        </w:numPr>
        <w:spacing w:line="360" w:lineRule="auto"/>
        <w:jc w:val="both"/>
        <w:rPr>
          <w:rFonts w:ascii="Arial" w:hAnsi="Arial" w:cs="Arial"/>
          <w:sz w:val="22"/>
          <w:szCs w:val="22"/>
        </w:rPr>
      </w:pPr>
      <w:r>
        <w:rPr>
          <w:rFonts w:ascii="Arial" w:hAnsi="Arial" w:cs="Arial"/>
          <w:sz w:val="22"/>
          <w:szCs w:val="22"/>
        </w:rPr>
        <w:t>Fecha de revisión: Es la</w:t>
      </w:r>
      <w:r>
        <w:rPr>
          <w:rFonts w:ascii="Arial" w:hAnsi="Arial" w:cs="Arial"/>
          <w:sz w:val="22"/>
          <w:szCs w:val="22"/>
        </w:rPr>
        <w:t xml:space="preserve"> fecha en que se incluye el requisito o se incluye algún cambio al  mismo, según las consultas realizadas.</w:t>
      </w:r>
    </w:p>
    <w:p w:rsidR="00A622BA" w:rsidRDefault="00E54D5D">
      <w:pPr>
        <w:numPr>
          <w:ilvl w:val="0"/>
          <w:numId w:val="1"/>
        </w:numPr>
        <w:spacing w:line="360" w:lineRule="auto"/>
        <w:jc w:val="both"/>
        <w:rPr>
          <w:rFonts w:ascii="Arial" w:hAnsi="Arial" w:cs="Arial"/>
          <w:sz w:val="22"/>
          <w:szCs w:val="22"/>
        </w:rPr>
      </w:pPr>
      <w:r>
        <w:rPr>
          <w:rFonts w:ascii="Arial" w:hAnsi="Arial" w:cs="Arial"/>
          <w:sz w:val="22"/>
          <w:szCs w:val="22"/>
        </w:rPr>
        <w:t>Emisor: Organización, Empresa que emite el requisito a cumplir.</w:t>
      </w:r>
    </w:p>
    <w:p w:rsidR="00A622BA" w:rsidRDefault="00E54D5D">
      <w:pPr>
        <w:numPr>
          <w:ilvl w:val="0"/>
          <w:numId w:val="1"/>
        </w:numPr>
        <w:spacing w:line="360" w:lineRule="auto"/>
        <w:jc w:val="both"/>
        <w:rPr>
          <w:rFonts w:ascii="Arial" w:hAnsi="Arial" w:cs="Arial"/>
          <w:sz w:val="22"/>
          <w:szCs w:val="22"/>
        </w:rPr>
      </w:pPr>
      <w:r>
        <w:rPr>
          <w:rFonts w:ascii="Arial" w:hAnsi="Arial" w:cs="Arial"/>
          <w:sz w:val="22"/>
          <w:szCs w:val="22"/>
        </w:rPr>
        <w:t>Tema: aspecto breve al cual hace referencia el requisito legal.</w:t>
      </w:r>
    </w:p>
    <w:p w:rsidR="00A622BA" w:rsidRDefault="00E54D5D">
      <w:pPr>
        <w:numPr>
          <w:ilvl w:val="0"/>
          <w:numId w:val="1"/>
        </w:numPr>
        <w:spacing w:line="360" w:lineRule="auto"/>
        <w:jc w:val="both"/>
        <w:rPr>
          <w:rFonts w:ascii="Arial" w:hAnsi="Arial" w:cs="Arial"/>
          <w:sz w:val="22"/>
          <w:szCs w:val="22"/>
        </w:rPr>
      </w:pPr>
      <w:r>
        <w:rPr>
          <w:rFonts w:ascii="Arial" w:hAnsi="Arial" w:cs="Arial"/>
          <w:sz w:val="22"/>
          <w:szCs w:val="22"/>
        </w:rPr>
        <w:t>Normativa: Norma, Ley</w:t>
      </w:r>
      <w:r>
        <w:rPr>
          <w:rFonts w:ascii="Arial" w:hAnsi="Arial" w:cs="Arial"/>
          <w:sz w:val="22"/>
          <w:szCs w:val="22"/>
        </w:rPr>
        <w:t xml:space="preserve"> y otros requisitos  que según la actividad desempeñada por la empresa sea objeto de cumplimiento</w:t>
      </w:r>
    </w:p>
    <w:p w:rsidR="00A622BA" w:rsidRDefault="00E54D5D">
      <w:pPr>
        <w:numPr>
          <w:ilvl w:val="0"/>
          <w:numId w:val="1"/>
        </w:numPr>
        <w:spacing w:line="360" w:lineRule="auto"/>
        <w:jc w:val="both"/>
        <w:rPr>
          <w:rFonts w:ascii="Arial" w:hAnsi="Arial" w:cs="Arial"/>
          <w:sz w:val="22"/>
          <w:szCs w:val="22"/>
        </w:rPr>
      </w:pPr>
      <w:r>
        <w:rPr>
          <w:rFonts w:ascii="Arial" w:hAnsi="Arial" w:cs="Arial"/>
          <w:sz w:val="22"/>
          <w:szCs w:val="22"/>
        </w:rPr>
        <w:t>Requisito: El número y el año de vigencia del requisito a cumplir.</w:t>
      </w:r>
    </w:p>
    <w:p w:rsidR="00A622BA" w:rsidRDefault="00E54D5D">
      <w:pPr>
        <w:numPr>
          <w:ilvl w:val="0"/>
          <w:numId w:val="1"/>
        </w:numPr>
        <w:spacing w:line="360" w:lineRule="auto"/>
        <w:jc w:val="both"/>
        <w:rPr>
          <w:rFonts w:ascii="Arial" w:hAnsi="Arial" w:cs="Arial"/>
          <w:sz w:val="22"/>
          <w:szCs w:val="22"/>
        </w:rPr>
      </w:pPr>
      <w:r>
        <w:rPr>
          <w:rFonts w:ascii="Arial" w:hAnsi="Arial" w:cs="Arial"/>
          <w:sz w:val="22"/>
          <w:szCs w:val="22"/>
        </w:rPr>
        <w:t>Artículos: especificar los aspectos más relevantes que apliquen al requisito</w:t>
      </w:r>
    </w:p>
    <w:p w:rsidR="00A622BA" w:rsidRDefault="00E54D5D">
      <w:pPr>
        <w:numPr>
          <w:ilvl w:val="0"/>
          <w:numId w:val="1"/>
        </w:numPr>
        <w:spacing w:line="360" w:lineRule="auto"/>
        <w:jc w:val="both"/>
        <w:rPr>
          <w:rFonts w:ascii="Arial" w:hAnsi="Arial" w:cs="Arial"/>
          <w:sz w:val="22"/>
          <w:szCs w:val="22"/>
        </w:rPr>
      </w:pPr>
      <w:r>
        <w:rPr>
          <w:rFonts w:ascii="Arial" w:hAnsi="Arial" w:cs="Arial"/>
          <w:sz w:val="22"/>
          <w:szCs w:val="22"/>
        </w:rPr>
        <w:t>Contenido: Esp</w:t>
      </w:r>
      <w:r>
        <w:rPr>
          <w:rFonts w:ascii="Arial" w:hAnsi="Arial" w:cs="Arial"/>
          <w:sz w:val="22"/>
          <w:szCs w:val="22"/>
        </w:rPr>
        <w:t>ecificar nombre o a lo que hace referencia el requisito.</w:t>
      </w:r>
    </w:p>
    <w:p w:rsidR="00A622BA" w:rsidRDefault="00E54D5D">
      <w:pPr>
        <w:numPr>
          <w:ilvl w:val="0"/>
          <w:numId w:val="1"/>
        </w:numPr>
        <w:spacing w:line="360" w:lineRule="auto"/>
        <w:jc w:val="both"/>
        <w:rPr>
          <w:rFonts w:ascii="Arial" w:hAnsi="Arial" w:cs="Arial"/>
          <w:sz w:val="22"/>
          <w:szCs w:val="22"/>
        </w:rPr>
      </w:pPr>
      <w:r>
        <w:rPr>
          <w:rFonts w:ascii="Arial" w:hAnsi="Arial" w:cs="Arial"/>
          <w:sz w:val="22"/>
          <w:szCs w:val="22"/>
        </w:rPr>
        <w:t>Vigencia: estado en la que se encuentra y notificaciones de cambios, ampliaciones, entre otros.</w:t>
      </w:r>
    </w:p>
    <w:p w:rsidR="00A622BA" w:rsidRDefault="00E54D5D">
      <w:pPr>
        <w:numPr>
          <w:ilvl w:val="0"/>
          <w:numId w:val="1"/>
        </w:numPr>
        <w:spacing w:line="360" w:lineRule="auto"/>
        <w:jc w:val="both"/>
        <w:rPr>
          <w:rFonts w:ascii="Arial" w:hAnsi="Arial" w:cs="Arial"/>
          <w:sz w:val="22"/>
          <w:szCs w:val="22"/>
        </w:rPr>
      </w:pPr>
      <w:r>
        <w:rPr>
          <w:rFonts w:ascii="Arial" w:hAnsi="Arial" w:cs="Arial"/>
          <w:sz w:val="22"/>
          <w:szCs w:val="22"/>
        </w:rPr>
        <w:t>Como cumple: Es el medio por el cual se hace cumplir el requisito dentro de la empresa.</w:t>
      </w:r>
    </w:p>
    <w:p w:rsidR="00A622BA" w:rsidRDefault="00E54D5D">
      <w:pPr>
        <w:numPr>
          <w:ilvl w:val="0"/>
          <w:numId w:val="1"/>
        </w:numPr>
        <w:spacing w:line="360" w:lineRule="auto"/>
        <w:jc w:val="both"/>
        <w:rPr>
          <w:rFonts w:ascii="Arial" w:hAnsi="Arial" w:cs="Arial"/>
          <w:sz w:val="22"/>
          <w:szCs w:val="22"/>
        </w:rPr>
      </w:pPr>
      <w:r>
        <w:rPr>
          <w:rFonts w:ascii="Arial" w:hAnsi="Arial" w:cs="Arial"/>
          <w:sz w:val="22"/>
          <w:szCs w:val="22"/>
        </w:rPr>
        <w:t>Fecha de Evalua</w:t>
      </w:r>
      <w:r>
        <w:rPr>
          <w:rFonts w:ascii="Arial" w:hAnsi="Arial" w:cs="Arial"/>
          <w:sz w:val="22"/>
          <w:szCs w:val="22"/>
        </w:rPr>
        <w:t>ción: Es la fecha en la cual se revisa o audita el cumplimiento del requisito.</w:t>
      </w:r>
    </w:p>
    <w:p w:rsidR="00A622BA" w:rsidRDefault="00E54D5D">
      <w:pPr>
        <w:numPr>
          <w:ilvl w:val="0"/>
          <w:numId w:val="1"/>
        </w:numPr>
        <w:spacing w:line="360" w:lineRule="auto"/>
        <w:jc w:val="both"/>
        <w:rPr>
          <w:rFonts w:ascii="Arial" w:hAnsi="Arial" w:cs="Arial"/>
          <w:sz w:val="22"/>
          <w:szCs w:val="22"/>
        </w:rPr>
      </w:pPr>
      <w:r>
        <w:rPr>
          <w:rFonts w:ascii="Arial" w:hAnsi="Arial" w:cs="Arial"/>
          <w:sz w:val="22"/>
          <w:szCs w:val="22"/>
        </w:rPr>
        <w:t>Cumplimiento: se relaciona si se cumple o no el requisito evaluado.</w:t>
      </w:r>
    </w:p>
    <w:p w:rsidR="00A622BA" w:rsidRDefault="00A622BA">
      <w:pPr>
        <w:spacing w:line="360" w:lineRule="auto"/>
        <w:jc w:val="both"/>
        <w:rPr>
          <w:rFonts w:ascii="Arial" w:hAnsi="Arial" w:cs="Arial"/>
          <w:sz w:val="22"/>
          <w:szCs w:val="22"/>
        </w:rPr>
      </w:pPr>
    </w:p>
    <w:p w:rsidR="00A622BA" w:rsidRDefault="00E54D5D">
      <w:pPr>
        <w:spacing w:line="360" w:lineRule="auto"/>
        <w:jc w:val="both"/>
        <w:rPr>
          <w:rFonts w:ascii="Arial" w:hAnsi="Arial" w:cs="Arial"/>
          <w:sz w:val="22"/>
          <w:szCs w:val="22"/>
        </w:rPr>
      </w:pPr>
      <w:r>
        <w:rPr>
          <w:rFonts w:ascii="Arial" w:hAnsi="Arial" w:cs="Arial"/>
          <w:sz w:val="22"/>
          <w:szCs w:val="22"/>
        </w:rPr>
        <w:t xml:space="preserve">La información contenida en este formato debe ser revisada y comprendida por el Representante legal, con el </w:t>
      </w:r>
      <w:r>
        <w:rPr>
          <w:rFonts w:ascii="Arial" w:hAnsi="Arial" w:cs="Arial"/>
          <w:sz w:val="22"/>
          <w:szCs w:val="22"/>
        </w:rPr>
        <w:t>fin de asegurar el cumplimiento.</w:t>
      </w:r>
    </w:p>
    <w:p w:rsidR="00A622BA" w:rsidRDefault="00A622BA">
      <w:pPr>
        <w:spacing w:line="360" w:lineRule="auto"/>
        <w:jc w:val="both"/>
        <w:rPr>
          <w:rFonts w:ascii="Arial" w:hAnsi="Arial" w:cs="Arial"/>
          <w:sz w:val="22"/>
          <w:szCs w:val="22"/>
        </w:rPr>
      </w:pPr>
    </w:p>
    <w:p w:rsidR="00A622BA" w:rsidRDefault="00A622BA">
      <w:pPr>
        <w:spacing w:line="360" w:lineRule="auto"/>
        <w:jc w:val="both"/>
        <w:rPr>
          <w:rFonts w:ascii="Arial" w:hAnsi="Arial" w:cs="Arial"/>
          <w:sz w:val="22"/>
          <w:szCs w:val="22"/>
        </w:rPr>
      </w:pPr>
    </w:p>
    <w:p w:rsidR="00A622BA" w:rsidRDefault="00E54D5D">
      <w:pPr>
        <w:spacing w:line="360" w:lineRule="auto"/>
        <w:jc w:val="both"/>
        <w:rPr>
          <w:rFonts w:ascii="Arial" w:hAnsi="Arial" w:cs="Arial"/>
          <w:b/>
          <w:sz w:val="22"/>
          <w:szCs w:val="22"/>
        </w:rPr>
      </w:pPr>
      <w:r>
        <w:rPr>
          <w:rFonts w:ascii="Arial" w:hAnsi="Arial" w:cs="Arial"/>
          <w:b/>
          <w:sz w:val="22"/>
          <w:szCs w:val="22"/>
        </w:rPr>
        <w:t>6. DIVULGACIÓN DE REQUISITOS LEGALES</w:t>
      </w:r>
    </w:p>
    <w:p w:rsidR="00A622BA" w:rsidRDefault="00A622BA">
      <w:pPr>
        <w:spacing w:line="360" w:lineRule="auto"/>
        <w:jc w:val="both"/>
        <w:rPr>
          <w:rFonts w:ascii="Arial" w:hAnsi="Arial" w:cs="Arial"/>
          <w:sz w:val="22"/>
          <w:szCs w:val="22"/>
        </w:rPr>
      </w:pPr>
    </w:p>
    <w:p w:rsidR="00A622BA" w:rsidRDefault="00E54D5D">
      <w:pPr>
        <w:spacing w:line="360" w:lineRule="auto"/>
        <w:jc w:val="both"/>
        <w:rPr>
          <w:rFonts w:ascii="Arial" w:hAnsi="Arial" w:cs="Arial"/>
          <w:sz w:val="22"/>
          <w:szCs w:val="22"/>
        </w:rPr>
      </w:pPr>
      <w:r>
        <w:rPr>
          <w:rFonts w:ascii="Arial" w:hAnsi="Arial" w:cs="Arial"/>
          <w:sz w:val="22"/>
          <w:szCs w:val="22"/>
        </w:rPr>
        <w:t xml:space="preserve">El Director(a) de Gestión Administrativa será el encargado de divulgar a las partes interesadas los requisitos legales que sean incluidos en la matriz  y por lo menos una vez al año  </w:t>
      </w:r>
      <w:r>
        <w:rPr>
          <w:rFonts w:ascii="Arial" w:hAnsi="Arial" w:cs="Arial"/>
          <w:sz w:val="22"/>
          <w:szCs w:val="22"/>
        </w:rPr>
        <w:t>se debe realizar una socialización a los funcionarios sobre la matriz de requisitos legales.</w:t>
      </w:r>
    </w:p>
    <w:p w:rsidR="00A622BA" w:rsidRDefault="00A622BA">
      <w:pPr>
        <w:spacing w:line="360" w:lineRule="auto"/>
        <w:jc w:val="both"/>
        <w:rPr>
          <w:rFonts w:ascii="Arial" w:hAnsi="Arial" w:cs="Arial"/>
          <w:sz w:val="22"/>
          <w:szCs w:val="22"/>
        </w:rPr>
      </w:pPr>
    </w:p>
    <w:p w:rsidR="00A622BA" w:rsidRDefault="00A622BA">
      <w:pPr>
        <w:spacing w:line="360" w:lineRule="auto"/>
        <w:jc w:val="both"/>
        <w:rPr>
          <w:rFonts w:ascii="Arial" w:hAnsi="Arial" w:cs="Arial"/>
          <w:sz w:val="22"/>
          <w:szCs w:val="22"/>
        </w:rPr>
      </w:pPr>
    </w:p>
    <w:p w:rsidR="00A622BA" w:rsidRDefault="00A622BA">
      <w:pPr>
        <w:spacing w:line="360" w:lineRule="auto"/>
        <w:jc w:val="both"/>
        <w:rPr>
          <w:rFonts w:ascii="Arial" w:hAnsi="Arial" w:cs="Arial"/>
          <w:sz w:val="22"/>
          <w:szCs w:val="22"/>
        </w:rPr>
      </w:pPr>
    </w:p>
    <w:p w:rsidR="00A622BA" w:rsidRDefault="00A622BA">
      <w:pPr>
        <w:spacing w:line="360" w:lineRule="auto"/>
        <w:jc w:val="both"/>
        <w:rPr>
          <w:rFonts w:ascii="Arial" w:hAnsi="Arial" w:cs="Arial"/>
          <w:sz w:val="22"/>
          <w:szCs w:val="22"/>
        </w:rPr>
      </w:pPr>
    </w:p>
    <w:p w:rsidR="00A622BA" w:rsidRDefault="00E54D5D">
      <w:pPr>
        <w:spacing w:line="360" w:lineRule="auto"/>
        <w:jc w:val="both"/>
        <w:rPr>
          <w:rFonts w:ascii="Arial" w:hAnsi="Arial" w:cs="Arial"/>
          <w:b/>
          <w:sz w:val="22"/>
          <w:szCs w:val="22"/>
        </w:rPr>
      </w:pPr>
      <w:r>
        <w:rPr>
          <w:rFonts w:ascii="Arial" w:hAnsi="Arial" w:cs="Arial"/>
          <w:b/>
          <w:sz w:val="22"/>
          <w:szCs w:val="22"/>
        </w:rPr>
        <w:t>7. EVALUACIÓN DEL CUMPLIMIENTO LEGAL</w:t>
      </w:r>
    </w:p>
    <w:p w:rsidR="00A622BA" w:rsidRDefault="00A622BA">
      <w:pPr>
        <w:spacing w:line="360" w:lineRule="auto"/>
        <w:jc w:val="both"/>
        <w:rPr>
          <w:rFonts w:ascii="Arial" w:hAnsi="Arial" w:cs="Arial"/>
          <w:b/>
          <w:sz w:val="22"/>
          <w:szCs w:val="22"/>
        </w:rPr>
      </w:pPr>
    </w:p>
    <w:p w:rsidR="00A622BA" w:rsidRDefault="00E54D5D">
      <w:pPr>
        <w:spacing w:line="360" w:lineRule="auto"/>
        <w:jc w:val="both"/>
        <w:rPr>
          <w:rFonts w:ascii="Arial" w:hAnsi="Arial" w:cs="Arial"/>
          <w:sz w:val="22"/>
          <w:szCs w:val="22"/>
        </w:rPr>
      </w:pPr>
      <w:r>
        <w:rPr>
          <w:rFonts w:ascii="Arial" w:hAnsi="Arial" w:cs="Arial"/>
          <w:sz w:val="22"/>
          <w:szCs w:val="22"/>
        </w:rPr>
        <w:t xml:space="preserve">La empresa realizará por lo menos una vez al año la evaluación de la matriz de requisitos legales, colocando en el campo denominado ‘’cómo cumple’’, las evidencias de cumplimiento que dan respuesta a cada uno de los requisitos. </w:t>
      </w:r>
    </w:p>
    <w:p w:rsidR="00A622BA" w:rsidRDefault="00A622BA">
      <w:pPr>
        <w:spacing w:line="360" w:lineRule="auto"/>
        <w:jc w:val="both"/>
        <w:rPr>
          <w:rFonts w:ascii="Arial" w:hAnsi="Arial" w:cs="Arial"/>
          <w:sz w:val="22"/>
          <w:szCs w:val="22"/>
        </w:rPr>
      </w:pPr>
    </w:p>
    <w:p w:rsidR="00A622BA" w:rsidRDefault="00A622BA">
      <w:pPr>
        <w:spacing w:line="360" w:lineRule="auto"/>
        <w:jc w:val="both"/>
        <w:rPr>
          <w:rFonts w:ascii="Arial" w:hAnsi="Arial" w:cs="Arial"/>
          <w:sz w:val="22"/>
          <w:szCs w:val="22"/>
        </w:rPr>
      </w:pPr>
    </w:p>
    <w:p w:rsidR="00A622BA" w:rsidRDefault="00E54D5D">
      <w:pPr>
        <w:spacing w:after="200" w:line="276" w:lineRule="auto"/>
        <w:jc w:val="both"/>
        <w:rPr>
          <w:rFonts w:ascii="Arial" w:hAnsi="Arial" w:cs="Arial"/>
          <w:b/>
        </w:rPr>
      </w:pPr>
      <w:r>
        <w:rPr>
          <w:rFonts w:ascii="Arial" w:hAnsi="Arial" w:cs="Arial"/>
          <w:b/>
        </w:rPr>
        <w:t xml:space="preserve">8. ACTUALIZACIONES </w:t>
      </w:r>
    </w:p>
    <w:p w:rsidR="00A622BA" w:rsidRDefault="00E54D5D">
      <w:pPr>
        <w:pStyle w:val="Prrafodelista"/>
        <w:ind w:left="1080"/>
        <w:jc w:val="both"/>
        <w:rPr>
          <w:rFonts w:ascii="Arial" w:hAnsi="Arial" w:cs="Arial"/>
        </w:rPr>
      </w:pPr>
      <w:r>
        <w:rPr>
          <w:rFonts w:ascii="Arial" w:hAnsi="Arial" w:cs="Arial"/>
        </w:rPr>
        <w:t xml:space="preserve">  </w:t>
      </w:r>
    </w:p>
    <w:tbl>
      <w:tblPr>
        <w:tblW w:w="5000" w:type="pct"/>
        <w:tblCellMar>
          <w:left w:w="70" w:type="dxa"/>
          <w:right w:w="70" w:type="dxa"/>
        </w:tblCellMar>
        <w:tblLook w:val="0000" w:firstRow="0" w:lastRow="0" w:firstColumn="0" w:lastColumn="0" w:noHBand="0" w:noVBand="0"/>
      </w:tblPr>
      <w:tblGrid>
        <w:gridCol w:w="1864"/>
        <w:gridCol w:w="1695"/>
        <w:gridCol w:w="5085"/>
      </w:tblGrid>
      <w:tr w:rsidR="00A622BA">
        <w:tc>
          <w:tcPr>
            <w:tcW w:w="183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A622BA" w:rsidRDefault="00E54D5D">
            <w:pPr>
              <w:spacing w:line="360" w:lineRule="auto"/>
              <w:jc w:val="center"/>
              <w:rPr>
                <w:rFonts w:ascii="Arial" w:hAnsi="Arial" w:cs="Arial"/>
                <w:b/>
                <w:lang w:val="es-MX"/>
              </w:rPr>
            </w:pPr>
            <w:r>
              <w:rPr>
                <w:rFonts w:ascii="Arial" w:hAnsi="Arial" w:cs="Arial"/>
                <w:b/>
                <w:lang w:val="es-MX"/>
              </w:rPr>
              <w:t>FE</w:t>
            </w:r>
            <w:r>
              <w:rPr>
                <w:rFonts w:ascii="Arial" w:hAnsi="Arial" w:cs="Arial"/>
                <w:b/>
                <w:lang w:val="es-MX"/>
              </w:rPr>
              <w:t>CHA</w:t>
            </w:r>
          </w:p>
        </w:tc>
        <w:tc>
          <w:tcPr>
            <w:tcW w:w="166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A622BA" w:rsidRDefault="00E54D5D">
            <w:pPr>
              <w:spacing w:line="360" w:lineRule="auto"/>
              <w:jc w:val="center"/>
              <w:rPr>
                <w:rFonts w:ascii="Arial" w:hAnsi="Arial" w:cs="Arial"/>
                <w:b/>
                <w:lang w:val="es-MX"/>
              </w:rPr>
            </w:pPr>
            <w:r>
              <w:rPr>
                <w:rFonts w:ascii="Arial" w:hAnsi="Arial" w:cs="Arial"/>
                <w:b/>
                <w:lang w:val="es-MX"/>
              </w:rPr>
              <w:t>VERSIÓN</w:t>
            </w:r>
          </w:p>
        </w:tc>
        <w:tc>
          <w:tcPr>
            <w:tcW w:w="500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A622BA" w:rsidRDefault="00E54D5D">
            <w:pPr>
              <w:spacing w:line="360" w:lineRule="auto"/>
              <w:jc w:val="center"/>
              <w:rPr>
                <w:rFonts w:ascii="Arial" w:hAnsi="Arial" w:cs="Arial"/>
                <w:b/>
                <w:lang w:val="es-MX"/>
              </w:rPr>
            </w:pPr>
            <w:r>
              <w:rPr>
                <w:rFonts w:ascii="Arial" w:hAnsi="Arial" w:cs="Arial"/>
                <w:b/>
                <w:lang w:val="es-MX"/>
              </w:rPr>
              <w:t>ACTUALIZACIÓN EFECTUADA</w:t>
            </w:r>
          </w:p>
        </w:tc>
      </w:tr>
      <w:tr w:rsidR="00A622BA">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22BA" w:rsidRDefault="00E54D5D">
            <w:pPr>
              <w:jc w:val="center"/>
              <w:rPr>
                <w:rFonts w:ascii="Arial" w:hAnsi="Arial" w:cs="Arial"/>
                <w:lang w:val="es-MX"/>
              </w:rPr>
            </w:pPr>
            <w:r>
              <w:rPr>
                <w:rFonts w:ascii="Arial" w:hAnsi="Arial" w:cs="Arial"/>
                <w:lang w:val="es-MX"/>
              </w:rPr>
              <w:t>30/11/2015</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22BA" w:rsidRDefault="00E54D5D">
            <w:pPr>
              <w:jc w:val="center"/>
              <w:rPr>
                <w:rFonts w:ascii="Arial" w:hAnsi="Arial" w:cs="Arial"/>
                <w:lang w:val="es-MX"/>
              </w:rPr>
            </w:pPr>
            <w:r>
              <w:rPr>
                <w:rFonts w:ascii="Arial" w:hAnsi="Arial" w:cs="Arial"/>
                <w:lang w:val="es-MX"/>
              </w:rPr>
              <w:t>00</w:t>
            </w:r>
          </w:p>
        </w:tc>
        <w:tc>
          <w:tcPr>
            <w:tcW w:w="5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22BA" w:rsidRDefault="00E54D5D">
            <w:pPr>
              <w:jc w:val="center"/>
              <w:rPr>
                <w:rFonts w:ascii="Arial" w:hAnsi="Arial" w:cs="Arial"/>
                <w:lang w:val="es-MX"/>
              </w:rPr>
            </w:pPr>
            <w:r>
              <w:rPr>
                <w:rFonts w:ascii="Arial" w:hAnsi="Arial" w:cs="Arial"/>
                <w:lang w:val="es-MX"/>
              </w:rPr>
              <w:t>Creación del documento</w:t>
            </w:r>
          </w:p>
        </w:tc>
      </w:tr>
      <w:tr w:rsidR="00A622BA">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22BA" w:rsidRDefault="00E54D5D">
            <w:pPr>
              <w:jc w:val="center"/>
              <w:rPr>
                <w:rFonts w:ascii="Arial" w:hAnsi="Arial" w:cs="Arial"/>
                <w:lang w:val="es-MX"/>
              </w:rPr>
            </w:pPr>
            <w:r>
              <w:rPr>
                <w:rFonts w:ascii="Arial" w:hAnsi="Arial" w:cs="Arial"/>
                <w:lang w:val="es-MX"/>
              </w:rPr>
              <w:t>04/01/2016</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22BA" w:rsidRDefault="00E54D5D">
            <w:pPr>
              <w:jc w:val="center"/>
              <w:rPr>
                <w:rFonts w:ascii="Arial" w:hAnsi="Arial" w:cs="Arial"/>
                <w:lang w:val="es-MX"/>
              </w:rPr>
            </w:pPr>
            <w:r>
              <w:rPr>
                <w:rFonts w:ascii="Arial" w:hAnsi="Arial" w:cs="Arial"/>
                <w:lang w:val="es-MX"/>
              </w:rPr>
              <w:t>01</w:t>
            </w:r>
          </w:p>
        </w:tc>
        <w:tc>
          <w:tcPr>
            <w:tcW w:w="5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22BA" w:rsidRDefault="00E54D5D">
            <w:pPr>
              <w:jc w:val="both"/>
              <w:rPr>
                <w:rFonts w:ascii="Arial" w:hAnsi="Arial" w:cs="Arial"/>
                <w:lang w:val="es-MX"/>
              </w:rPr>
            </w:pPr>
            <w:r>
              <w:rPr>
                <w:rFonts w:ascii="Arial" w:hAnsi="Arial" w:cs="Arial"/>
                <w:lang w:val="es-MX"/>
              </w:rPr>
              <w:t xml:space="preserve">Se actualiza el documento cambiando el nombre del cargo: Coordinadora de CCS por Director(a) de Gestión Administrativa. </w:t>
            </w:r>
          </w:p>
        </w:tc>
      </w:tr>
      <w:tr w:rsidR="00A622BA">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22BA" w:rsidRDefault="00E54D5D">
            <w:pPr>
              <w:jc w:val="center"/>
              <w:rPr>
                <w:rFonts w:ascii="Arial" w:hAnsi="Arial" w:cs="Arial"/>
                <w:lang w:val="es-MX"/>
              </w:rPr>
            </w:pPr>
            <w:r>
              <w:rPr>
                <w:rFonts w:ascii="Arial" w:hAnsi="Arial" w:cs="Arial"/>
                <w:lang w:val="es-MX"/>
              </w:rPr>
              <w:t>02/01/2018</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22BA" w:rsidRDefault="00E54D5D">
            <w:pPr>
              <w:jc w:val="center"/>
              <w:rPr>
                <w:rFonts w:ascii="Arial" w:hAnsi="Arial" w:cs="Arial"/>
                <w:lang w:val="es-MX"/>
              </w:rPr>
            </w:pPr>
            <w:r>
              <w:rPr>
                <w:rFonts w:ascii="Arial" w:hAnsi="Arial" w:cs="Arial"/>
                <w:lang w:val="es-MX"/>
              </w:rPr>
              <w:t>02</w:t>
            </w:r>
          </w:p>
        </w:tc>
        <w:tc>
          <w:tcPr>
            <w:tcW w:w="5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22BA" w:rsidRDefault="00E54D5D">
            <w:pPr>
              <w:jc w:val="both"/>
              <w:rPr>
                <w:rFonts w:ascii="Arial" w:hAnsi="Arial" w:cs="Arial"/>
                <w:lang w:val="es-MX"/>
              </w:rPr>
            </w:pPr>
            <w:r>
              <w:rPr>
                <w:rFonts w:ascii="Arial" w:hAnsi="Arial" w:cs="Arial"/>
                <w:lang w:val="es-MX"/>
              </w:rPr>
              <w:t xml:space="preserve">Se actualiza el documento </w:t>
            </w:r>
            <w:r>
              <w:rPr>
                <w:rFonts w:ascii="Arial" w:hAnsi="Arial" w:cs="Arial"/>
                <w:lang w:val="es-MX"/>
              </w:rPr>
              <w:t>cambiando el logo institucional</w:t>
            </w:r>
          </w:p>
        </w:tc>
      </w:tr>
    </w:tbl>
    <w:p w:rsidR="00A622BA" w:rsidRDefault="00E54D5D">
      <w:pPr>
        <w:spacing w:line="360" w:lineRule="auto"/>
        <w:jc w:val="both"/>
        <w:rPr>
          <w:rFonts w:ascii="Arial" w:hAnsi="Arial" w:cs="Arial"/>
        </w:rPr>
      </w:pPr>
      <w:r>
        <w:rPr>
          <w:rFonts w:ascii="Arial" w:hAnsi="Arial" w:cs="Arial"/>
          <w:noProof/>
          <w:lang w:val="es-CO" w:eastAsia="es-CO"/>
        </w:rPr>
        <w:drawing>
          <wp:anchor distT="0" distB="0" distL="0" distR="0" simplePos="0" relativeHeight="8" behindDoc="0" locked="0" layoutInCell="1" allowOverlap="1">
            <wp:simplePos x="0" y="0"/>
            <wp:positionH relativeFrom="column">
              <wp:posOffset>0</wp:posOffset>
            </wp:positionH>
            <wp:positionV relativeFrom="paragraph">
              <wp:posOffset>487680</wp:posOffset>
            </wp:positionV>
            <wp:extent cx="1662430" cy="485775"/>
            <wp:effectExtent l="0" t="0" r="0" b="0"/>
            <wp:wrapSquare wrapText="largest"/>
            <wp:docPr id="1" name="Imagen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4"/>
                    <pic:cNvPicPr>
                      <a:picLocks noChangeAspect="1" noChangeArrowheads="1"/>
                    </pic:cNvPicPr>
                  </pic:nvPicPr>
                  <pic:blipFill>
                    <a:blip r:embed="rId7"/>
                    <a:stretch>
                      <a:fillRect/>
                    </a:stretch>
                  </pic:blipFill>
                  <pic:spPr bwMode="auto">
                    <a:xfrm>
                      <a:off x="0" y="0"/>
                      <a:ext cx="1662430" cy="485775"/>
                    </a:xfrm>
                    <a:prstGeom prst="rect">
                      <a:avLst/>
                    </a:prstGeom>
                  </pic:spPr>
                </pic:pic>
              </a:graphicData>
            </a:graphic>
          </wp:anchor>
        </w:drawing>
      </w:r>
    </w:p>
    <w:tbl>
      <w:tblPr>
        <w:tblW w:w="8494" w:type="dxa"/>
        <w:tblLook w:val="01E0" w:firstRow="1" w:lastRow="1" w:firstColumn="1" w:lastColumn="1" w:noHBand="0" w:noVBand="0"/>
      </w:tblPr>
      <w:tblGrid>
        <w:gridCol w:w="2834"/>
        <w:gridCol w:w="2834"/>
        <w:gridCol w:w="2826"/>
      </w:tblGrid>
      <w:tr w:rsidR="00A622BA">
        <w:trPr>
          <w:trHeight w:val="346"/>
        </w:trPr>
        <w:tc>
          <w:tcPr>
            <w:tcW w:w="28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A622BA" w:rsidRDefault="00E54D5D">
            <w:pPr>
              <w:jc w:val="center"/>
              <w:rPr>
                <w:rFonts w:ascii="Arial" w:hAnsi="Arial" w:cs="Arial"/>
                <w:b/>
              </w:rPr>
            </w:pPr>
            <w:r>
              <w:rPr>
                <w:noProof/>
                <w:lang w:val="es-CO" w:eastAsia="es-CO"/>
              </w:rPr>
              <w:drawing>
                <wp:anchor distT="0" distB="0" distL="0" distR="0" simplePos="0" relativeHeight="6" behindDoc="0" locked="0" layoutInCell="1" allowOverlap="1">
                  <wp:simplePos x="0" y="0"/>
                  <wp:positionH relativeFrom="column">
                    <wp:posOffset>1799590</wp:posOffset>
                  </wp:positionH>
                  <wp:positionV relativeFrom="paragraph">
                    <wp:posOffset>218440</wp:posOffset>
                  </wp:positionV>
                  <wp:extent cx="1662430" cy="518160"/>
                  <wp:effectExtent l="0" t="0" r="0" b="0"/>
                  <wp:wrapNone/>
                  <wp:docPr id="2"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pic:cNvPicPr>
                            <a:picLocks noChangeAspect="1" noChangeArrowheads="1"/>
                          </pic:cNvPicPr>
                        </pic:nvPicPr>
                        <pic:blipFill>
                          <a:blip r:embed="rId8"/>
                          <a:stretch>
                            <a:fillRect/>
                          </a:stretch>
                        </pic:blipFill>
                        <pic:spPr bwMode="auto">
                          <a:xfrm>
                            <a:off x="0" y="0"/>
                            <a:ext cx="1662430" cy="518160"/>
                          </a:xfrm>
                          <a:prstGeom prst="rect">
                            <a:avLst/>
                          </a:prstGeom>
                        </pic:spPr>
                      </pic:pic>
                    </a:graphicData>
                  </a:graphic>
                </wp:anchor>
              </w:drawing>
            </w:r>
            <w:r>
              <w:rPr>
                <w:rFonts w:ascii="Arial" w:hAnsi="Arial" w:cs="Arial"/>
                <w:b/>
              </w:rPr>
              <w:t>Elaboró</w:t>
            </w:r>
          </w:p>
        </w:tc>
        <w:tc>
          <w:tcPr>
            <w:tcW w:w="28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A622BA" w:rsidRDefault="00E54D5D">
            <w:pPr>
              <w:jc w:val="center"/>
              <w:rPr>
                <w:rFonts w:ascii="Arial" w:hAnsi="Arial" w:cs="Arial"/>
                <w:b/>
              </w:rPr>
            </w:pPr>
            <w:r>
              <w:rPr>
                <w:rFonts w:ascii="Arial" w:hAnsi="Arial" w:cs="Arial"/>
                <w:b/>
              </w:rPr>
              <w:t>Revisó</w:t>
            </w:r>
          </w:p>
        </w:tc>
        <w:tc>
          <w:tcPr>
            <w:tcW w:w="28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A622BA" w:rsidRDefault="00E54D5D">
            <w:pPr>
              <w:jc w:val="center"/>
              <w:rPr>
                <w:rFonts w:ascii="Arial" w:hAnsi="Arial" w:cs="Arial"/>
                <w:b/>
              </w:rPr>
            </w:pPr>
            <w:r>
              <w:rPr>
                <w:noProof/>
                <w:lang w:val="es-CO" w:eastAsia="es-CO"/>
              </w:rPr>
              <w:drawing>
                <wp:anchor distT="0" distB="0" distL="0" distR="0" simplePos="0" relativeHeight="7" behindDoc="0" locked="0" layoutInCell="1" allowOverlap="1">
                  <wp:simplePos x="0" y="0"/>
                  <wp:positionH relativeFrom="column">
                    <wp:posOffset>421005</wp:posOffset>
                  </wp:positionH>
                  <wp:positionV relativeFrom="paragraph">
                    <wp:posOffset>121285</wp:posOffset>
                  </wp:positionV>
                  <wp:extent cx="865505" cy="748030"/>
                  <wp:effectExtent l="0" t="0" r="0" b="0"/>
                  <wp:wrapNone/>
                  <wp:docPr id="3" name="Imag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3"/>
                          <pic:cNvPicPr>
                            <a:picLocks noChangeAspect="1" noChangeArrowheads="1"/>
                          </pic:cNvPicPr>
                        </pic:nvPicPr>
                        <pic:blipFill>
                          <a:blip r:embed="rId9"/>
                          <a:stretch>
                            <a:fillRect/>
                          </a:stretch>
                        </pic:blipFill>
                        <pic:spPr bwMode="auto">
                          <a:xfrm>
                            <a:off x="0" y="0"/>
                            <a:ext cx="865505" cy="748030"/>
                          </a:xfrm>
                          <a:prstGeom prst="rect">
                            <a:avLst/>
                          </a:prstGeom>
                        </pic:spPr>
                      </pic:pic>
                    </a:graphicData>
                  </a:graphic>
                </wp:anchor>
              </w:drawing>
            </w:r>
            <w:r>
              <w:rPr>
                <w:rFonts w:ascii="Arial" w:hAnsi="Arial" w:cs="Arial"/>
                <w:b/>
              </w:rPr>
              <w:t>Aprobó</w:t>
            </w:r>
          </w:p>
        </w:tc>
      </w:tr>
      <w:tr w:rsidR="00A622BA">
        <w:tc>
          <w:tcPr>
            <w:tcW w:w="2834" w:type="dxa"/>
            <w:tcBorders>
              <w:top w:val="single" w:sz="4" w:space="0" w:color="000000"/>
              <w:left w:val="single" w:sz="4" w:space="0" w:color="000000"/>
              <w:bottom w:val="single" w:sz="4" w:space="0" w:color="000000"/>
              <w:right w:val="single" w:sz="4" w:space="0" w:color="000000"/>
            </w:tcBorders>
            <w:shd w:val="clear" w:color="auto" w:fill="auto"/>
          </w:tcPr>
          <w:p w:rsidR="00A622BA" w:rsidRDefault="00A622BA">
            <w:pPr>
              <w:jc w:val="center"/>
              <w:rPr>
                <w:rFonts w:ascii="Arial" w:hAnsi="Arial" w:cs="Arial"/>
                <w:sz w:val="22"/>
                <w:szCs w:val="22"/>
              </w:rPr>
            </w:pPr>
          </w:p>
          <w:p w:rsidR="00A622BA" w:rsidRDefault="00A622BA">
            <w:pPr>
              <w:jc w:val="center"/>
              <w:rPr>
                <w:rFonts w:ascii="Arial" w:hAnsi="Arial" w:cs="Arial"/>
                <w:sz w:val="22"/>
                <w:szCs w:val="22"/>
              </w:rPr>
            </w:pPr>
          </w:p>
          <w:p w:rsidR="00A622BA" w:rsidRDefault="00A622BA">
            <w:pPr>
              <w:jc w:val="center"/>
              <w:rPr>
                <w:rFonts w:ascii="Arial" w:hAnsi="Arial" w:cs="Arial"/>
                <w:sz w:val="22"/>
                <w:szCs w:val="22"/>
              </w:rPr>
            </w:pPr>
          </w:p>
          <w:p w:rsidR="00A622BA" w:rsidRDefault="00E54D5D">
            <w:pPr>
              <w:jc w:val="center"/>
            </w:pPr>
            <w:r>
              <w:rPr>
                <w:rFonts w:ascii="Arial" w:hAnsi="Arial" w:cs="Arial"/>
                <w:sz w:val="22"/>
                <w:szCs w:val="22"/>
              </w:rPr>
              <w:t>Auxiliar SG-SST y SGC</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rsidR="00A622BA" w:rsidRDefault="00A622BA">
            <w:pPr>
              <w:jc w:val="center"/>
              <w:rPr>
                <w:rFonts w:ascii="Arial" w:hAnsi="Arial" w:cs="Arial"/>
                <w:sz w:val="22"/>
                <w:szCs w:val="22"/>
              </w:rPr>
            </w:pPr>
          </w:p>
          <w:p w:rsidR="00A622BA" w:rsidRDefault="00A622BA">
            <w:pPr>
              <w:jc w:val="center"/>
              <w:rPr>
                <w:rFonts w:ascii="Arial" w:hAnsi="Arial" w:cs="Arial"/>
                <w:sz w:val="22"/>
                <w:szCs w:val="22"/>
              </w:rPr>
            </w:pPr>
          </w:p>
          <w:p w:rsidR="00A622BA" w:rsidRDefault="00E54D5D">
            <w:pPr>
              <w:jc w:val="center"/>
            </w:pPr>
            <w:r>
              <w:rPr>
                <w:rFonts w:ascii="Arial" w:hAnsi="Arial" w:cs="Arial"/>
                <w:sz w:val="22"/>
                <w:szCs w:val="22"/>
              </w:rPr>
              <w:t>Director(a) de Gestión Administrativa</w:t>
            </w:r>
          </w:p>
        </w:tc>
        <w:tc>
          <w:tcPr>
            <w:tcW w:w="2826" w:type="dxa"/>
            <w:tcBorders>
              <w:top w:val="single" w:sz="4" w:space="0" w:color="000000"/>
              <w:left w:val="single" w:sz="4" w:space="0" w:color="000000"/>
              <w:bottom w:val="single" w:sz="4" w:space="0" w:color="000000"/>
              <w:right w:val="single" w:sz="4" w:space="0" w:color="000000"/>
            </w:tcBorders>
            <w:shd w:val="clear" w:color="auto" w:fill="auto"/>
          </w:tcPr>
          <w:p w:rsidR="00A622BA" w:rsidRDefault="00A622BA">
            <w:pPr>
              <w:jc w:val="center"/>
              <w:rPr>
                <w:rFonts w:ascii="Arial" w:hAnsi="Arial" w:cs="Arial"/>
              </w:rPr>
            </w:pPr>
          </w:p>
          <w:p w:rsidR="00A622BA" w:rsidRDefault="00A622BA">
            <w:pPr>
              <w:jc w:val="center"/>
              <w:rPr>
                <w:rFonts w:ascii="Arial" w:hAnsi="Arial" w:cs="Arial"/>
              </w:rPr>
            </w:pPr>
          </w:p>
          <w:p w:rsidR="00A622BA" w:rsidRDefault="00E54D5D">
            <w:pPr>
              <w:jc w:val="center"/>
              <w:rPr>
                <w:rFonts w:ascii="Arial" w:hAnsi="Arial" w:cs="Arial"/>
              </w:rPr>
            </w:pPr>
            <w:r>
              <w:rPr>
                <w:rFonts w:ascii="Arial" w:hAnsi="Arial" w:cs="Arial"/>
              </w:rPr>
              <w:t>Presidente Ejecutivo</w:t>
            </w:r>
          </w:p>
        </w:tc>
      </w:tr>
    </w:tbl>
    <w:p w:rsidR="00A622BA" w:rsidRDefault="00A622BA">
      <w:pPr>
        <w:spacing w:line="360" w:lineRule="auto"/>
        <w:rPr>
          <w:rFonts w:ascii="Arial" w:hAnsi="Arial" w:cs="Arial"/>
          <w:sz w:val="22"/>
          <w:szCs w:val="22"/>
        </w:rPr>
      </w:pPr>
    </w:p>
    <w:p w:rsidR="00A622BA" w:rsidRDefault="00A622BA">
      <w:pPr>
        <w:spacing w:line="360" w:lineRule="auto"/>
        <w:rPr>
          <w:rFonts w:ascii="Arial" w:hAnsi="Arial" w:cs="Arial"/>
          <w:sz w:val="22"/>
          <w:szCs w:val="22"/>
        </w:rPr>
      </w:pPr>
    </w:p>
    <w:p w:rsidR="00A622BA" w:rsidRDefault="00A622BA">
      <w:pPr>
        <w:spacing w:line="360" w:lineRule="auto"/>
        <w:jc w:val="both"/>
      </w:pPr>
    </w:p>
    <w:sectPr w:rsidR="00A622BA">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D5D" w:rsidRDefault="00E54D5D">
      <w:r>
        <w:separator/>
      </w:r>
    </w:p>
  </w:endnote>
  <w:endnote w:type="continuationSeparator" w:id="0">
    <w:p w:rsidR="00E54D5D" w:rsidRDefault="00E54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IN-Regular">
    <w:charset w:val="00"/>
    <w:family w:val="roman"/>
    <w:pitch w:val="variable"/>
  </w:font>
  <w:font w:name="Tahoma">
    <w:panose1 w:val="020B0604030504040204"/>
    <w:charset w:val="00"/>
    <w:family w:val="roman"/>
    <w:pitch w:val="variable"/>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635" w:rsidRDefault="0018463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2BA" w:rsidRDefault="00A622B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635" w:rsidRDefault="0018463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D5D" w:rsidRDefault="00E54D5D">
      <w:r>
        <w:separator/>
      </w:r>
    </w:p>
  </w:footnote>
  <w:footnote w:type="continuationSeparator" w:id="0">
    <w:p w:rsidR="00E54D5D" w:rsidRDefault="00E54D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635" w:rsidRDefault="0018463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34" w:type="dxa"/>
      <w:tblLook w:val="01E0" w:firstRow="1" w:lastRow="1" w:firstColumn="1" w:lastColumn="1" w:noHBand="0" w:noVBand="0"/>
    </w:tblPr>
    <w:tblGrid>
      <w:gridCol w:w="1753"/>
      <w:gridCol w:w="3960"/>
      <w:gridCol w:w="1236"/>
      <w:gridCol w:w="1771"/>
    </w:tblGrid>
    <w:tr w:rsidR="00A622BA">
      <w:trPr>
        <w:trHeight w:val="212"/>
      </w:trPr>
      <w:tc>
        <w:tcPr>
          <w:tcW w:w="17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622BA" w:rsidRDefault="00E54D5D">
          <w:pPr>
            <w:jc w:val="center"/>
            <w:rPr>
              <w:sz w:val="20"/>
              <w:szCs w:val="20"/>
            </w:rPr>
          </w:pPr>
          <w:r>
            <w:rPr>
              <w:noProof/>
              <w:lang w:val="es-CO" w:eastAsia="es-CO"/>
            </w:rPr>
            <w:drawing>
              <wp:inline distT="0" distB="0" distL="0" distR="0">
                <wp:extent cx="948690" cy="683260"/>
                <wp:effectExtent l="0" t="0" r="0"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pic:cNvPicPr>
                          <a:picLocks noChangeAspect="1" noChangeArrowheads="1"/>
                        </pic:cNvPicPr>
                      </pic:nvPicPr>
                      <pic:blipFill>
                        <a:blip r:embed="rId1"/>
                        <a:stretch>
                          <a:fillRect/>
                        </a:stretch>
                      </pic:blipFill>
                      <pic:spPr bwMode="auto">
                        <a:xfrm>
                          <a:off x="0" y="0"/>
                          <a:ext cx="948690" cy="683260"/>
                        </a:xfrm>
                        <a:prstGeom prst="rect">
                          <a:avLst/>
                        </a:prstGeom>
                      </pic:spPr>
                    </pic:pic>
                  </a:graphicData>
                </a:graphic>
              </wp:inline>
            </w:drawing>
          </w:r>
        </w:p>
      </w:tc>
      <w:tc>
        <w:tcPr>
          <w:tcW w:w="38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622BA" w:rsidRDefault="00E54D5D">
          <w:pPr>
            <w:jc w:val="center"/>
            <w:rPr>
              <w:rFonts w:ascii="Arial" w:hAnsi="Arial" w:cs="Arial"/>
              <w:b/>
              <w:color w:val="1F497D"/>
              <w:sz w:val="20"/>
              <w:szCs w:val="20"/>
            </w:rPr>
          </w:pPr>
          <w:bookmarkStart w:id="0" w:name="_GoBack"/>
          <w:r>
            <w:rPr>
              <w:rFonts w:ascii="Arial" w:hAnsi="Arial" w:cs="Arial"/>
              <w:b/>
              <w:color w:val="1F497D"/>
              <w:sz w:val="20"/>
              <w:szCs w:val="20"/>
            </w:rPr>
            <w:t xml:space="preserve">PROCEDIMIENTO DE ACCESO A </w:t>
          </w:r>
          <w:r>
            <w:rPr>
              <w:rFonts w:ascii="Arial" w:hAnsi="Arial" w:cs="Arial"/>
              <w:b/>
              <w:color w:val="1F497D"/>
              <w:sz w:val="20"/>
              <w:szCs w:val="20"/>
            </w:rPr>
            <w:t xml:space="preserve">REQUISITOS LEGALES EN </w:t>
          </w:r>
          <w:bookmarkEnd w:id="0"/>
          <w:r>
            <w:rPr>
              <w:rFonts w:ascii="Arial" w:hAnsi="Arial" w:cs="Arial"/>
              <w:b/>
              <w:color w:val="1F497D"/>
              <w:sz w:val="20"/>
              <w:szCs w:val="20"/>
            </w:rPr>
            <w:t>SST</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22BA" w:rsidRDefault="00E54D5D">
          <w:pPr>
            <w:jc w:val="center"/>
            <w:rPr>
              <w:rFonts w:ascii="Arial" w:hAnsi="Arial" w:cs="Arial"/>
              <w:sz w:val="20"/>
              <w:szCs w:val="20"/>
            </w:rPr>
          </w:pPr>
          <w:r>
            <w:rPr>
              <w:rFonts w:ascii="Arial" w:hAnsi="Arial" w:cs="Arial"/>
              <w:b/>
              <w:sz w:val="20"/>
              <w:szCs w:val="20"/>
            </w:rPr>
            <w:t>CÓDIGO</w:t>
          </w:r>
        </w:p>
      </w:tc>
      <w:tc>
        <w:tcPr>
          <w:tcW w:w="1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22BA" w:rsidRDefault="00E54D5D">
          <w:pPr>
            <w:rPr>
              <w:rFonts w:ascii="Arial" w:hAnsi="Arial" w:cs="Arial"/>
              <w:sz w:val="20"/>
              <w:szCs w:val="20"/>
            </w:rPr>
          </w:pPr>
          <w:r>
            <w:rPr>
              <w:rFonts w:ascii="Arial" w:hAnsi="Arial" w:cs="Arial"/>
              <w:sz w:val="20"/>
              <w:szCs w:val="20"/>
            </w:rPr>
            <w:t>CCMDTH-16</w:t>
          </w:r>
        </w:p>
      </w:tc>
    </w:tr>
    <w:tr w:rsidR="00A622BA">
      <w:trPr>
        <w:trHeight w:val="109"/>
      </w:trPr>
      <w:tc>
        <w:tcPr>
          <w:tcW w:w="17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22BA" w:rsidRDefault="00A622BA">
          <w:pPr>
            <w:rPr>
              <w:sz w:val="20"/>
              <w:szCs w:val="20"/>
            </w:rPr>
          </w:pPr>
        </w:p>
      </w:tc>
      <w:tc>
        <w:tcPr>
          <w:tcW w:w="38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22BA" w:rsidRDefault="00A622BA">
          <w:pPr>
            <w:jc w:val="center"/>
            <w:rPr>
              <w:rFonts w:ascii="Arial" w:hAnsi="Arial" w:cs="Arial"/>
              <w:b/>
              <w:color w:val="1F497D"/>
              <w:sz w:val="20"/>
              <w:szCs w:val="20"/>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22BA" w:rsidRDefault="00E54D5D">
          <w:pPr>
            <w:jc w:val="center"/>
            <w:rPr>
              <w:rFonts w:ascii="Arial" w:hAnsi="Arial" w:cs="Arial"/>
              <w:sz w:val="20"/>
              <w:szCs w:val="20"/>
            </w:rPr>
          </w:pPr>
          <w:r>
            <w:rPr>
              <w:rFonts w:ascii="Arial" w:hAnsi="Arial" w:cs="Arial"/>
              <w:b/>
              <w:sz w:val="20"/>
              <w:szCs w:val="20"/>
            </w:rPr>
            <w:t>VERSIÓN</w:t>
          </w:r>
        </w:p>
      </w:tc>
      <w:tc>
        <w:tcPr>
          <w:tcW w:w="1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22BA" w:rsidRDefault="00E54D5D">
          <w:pPr>
            <w:rPr>
              <w:rFonts w:ascii="Arial" w:hAnsi="Arial" w:cs="Arial"/>
              <w:sz w:val="20"/>
              <w:szCs w:val="20"/>
            </w:rPr>
          </w:pPr>
          <w:r>
            <w:rPr>
              <w:rFonts w:ascii="Arial" w:hAnsi="Arial" w:cs="Arial"/>
              <w:sz w:val="20"/>
              <w:szCs w:val="20"/>
            </w:rPr>
            <w:t>02</w:t>
          </w:r>
        </w:p>
      </w:tc>
    </w:tr>
    <w:tr w:rsidR="00A622BA">
      <w:trPr>
        <w:trHeight w:val="109"/>
      </w:trPr>
      <w:tc>
        <w:tcPr>
          <w:tcW w:w="17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22BA" w:rsidRDefault="00A622BA">
          <w:pPr>
            <w:rPr>
              <w:sz w:val="20"/>
              <w:szCs w:val="20"/>
            </w:rPr>
          </w:pPr>
        </w:p>
      </w:tc>
      <w:tc>
        <w:tcPr>
          <w:tcW w:w="38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22BA" w:rsidRDefault="00A622BA">
          <w:pPr>
            <w:jc w:val="center"/>
            <w:rPr>
              <w:rFonts w:ascii="Arial" w:hAnsi="Arial" w:cs="Arial"/>
              <w:b/>
              <w:color w:val="1F497D"/>
              <w:sz w:val="20"/>
              <w:szCs w:val="20"/>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22BA" w:rsidRDefault="00E54D5D">
          <w:pPr>
            <w:jc w:val="center"/>
            <w:rPr>
              <w:rFonts w:ascii="Arial" w:hAnsi="Arial" w:cs="Arial"/>
              <w:sz w:val="20"/>
              <w:szCs w:val="20"/>
            </w:rPr>
          </w:pPr>
          <w:r>
            <w:rPr>
              <w:rFonts w:ascii="Arial" w:hAnsi="Arial" w:cs="Arial"/>
              <w:b/>
              <w:sz w:val="20"/>
              <w:szCs w:val="20"/>
            </w:rPr>
            <w:t>FECHA</w:t>
          </w:r>
        </w:p>
      </w:tc>
      <w:tc>
        <w:tcPr>
          <w:tcW w:w="1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22BA" w:rsidRDefault="00E54D5D">
          <w:pPr>
            <w:rPr>
              <w:rFonts w:ascii="Arial" w:hAnsi="Arial" w:cs="Arial"/>
              <w:sz w:val="20"/>
              <w:szCs w:val="20"/>
            </w:rPr>
          </w:pPr>
          <w:r>
            <w:rPr>
              <w:rFonts w:ascii="Arial" w:hAnsi="Arial" w:cs="Arial"/>
              <w:sz w:val="20"/>
              <w:szCs w:val="20"/>
            </w:rPr>
            <w:t>02/01/2018</w:t>
          </w:r>
        </w:p>
      </w:tc>
    </w:tr>
    <w:tr w:rsidR="00A622BA">
      <w:trPr>
        <w:trHeight w:val="361"/>
      </w:trPr>
      <w:tc>
        <w:tcPr>
          <w:tcW w:w="17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22BA" w:rsidRDefault="00A622BA"/>
      </w:tc>
      <w:tc>
        <w:tcPr>
          <w:tcW w:w="38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22BA" w:rsidRDefault="00A622BA">
          <w:pPr>
            <w:jc w:val="center"/>
            <w:rPr>
              <w:rFonts w:ascii="Arial" w:hAnsi="Arial" w:cs="Arial"/>
              <w:b/>
              <w:color w:val="1F497D"/>
            </w:rPr>
          </w:pPr>
        </w:p>
      </w:tc>
      <w:tc>
        <w:tcPr>
          <w:tcW w:w="29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622BA" w:rsidRDefault="00E54D5D">
          <w:pPr>
            <w:jc w:val="center"/>
          </w:pPr>
          <w:r>
            <w:rPr>
              <w:rFonts w:ascii="Arial" w:hAnsi="Arial" w:cs="Arial"/>
              <w:b/>
              <w:color w:val="1F497D"/>
            </w:rPr>
            <w:t xml:space="preserve">Página </w:t>
          </w:r>
          <w:r>
            <w:rPr>
              <w:rFonts w:ascii="Arial" w:hAnsi="Arial" w:cs="Arial"/>
              <w:b/>
              <w:bCs/>
              <w:color w:val="1F497D"/>
            </w:rPr>
            <w:fldChar w:fldCharType="begin"/>
          </w:r>
          <w:r>
            <w:rPr>
              <w:rFonts w:ascii="Arial" w:hAnsi="Arial" w:cs="Arial"/>
              <w:b/>
              <w:bCs/>
            </w:rPr>
            <w:instrText>PAGE \* ARABIC</w:instrText>
          </w:r>
          <w:r>
            <w:rPr>
              <w:rFonts w:ascii="Arial" w:hAnsi="Arial" w:cs="Arial"/>
              <w:b/>
              <w:bCs/>
            </w:rPr>
            <w:fldChar w:fldCharType="separate"/>
          </w:r>
          <w:r w:rsidR="00184635">
            <w:rPr>
              <w:rFonts w:ascii="Arial" w:hAnsi="Arial" w:cs="Arial"/>
              <w:b/>
              <w:bCs/>
              <w:noProof/>
            </w:rPr>
            <w:t>1</w:t>
          </w:r>
          <w:r>
            <w:rPr>
              <w:rFonts w:ascii="Arial" w:hAnsi="Arial" w:cs="Arial"/>
              <w:b/>
              <w:bCs/>
            </w:rPr>
            <w:fldChar w:fldCharType="end"/>
          </w:r>
          <w:r>
            <w:rPr>
              <w:rFonts w:ascii="Arial" w:hAnsi="Arial" w:cs="Arial"/>
              <w:b/>
              <w:color w:val="1F497D"/>
            </w:rPr>
            <w:t xml:space="preserve"> de </w:t>
          </w:r>
          <w:r>
            <w:rPr>
              <w:rFonts w:ascii="Arial" w:hAnsi="Arial" w:cs="Arial"/>
              <w:b/>
              <w:bCs/>
              <w:color w:val="1F497D"/>
            </w:rPr>
            <w:fldChar w:fldCharType="begin"/>
          </w:r>
          <w:r>
            <w:rPr>
              <w:rFonts w:ascii="Arial" w:hAnsi="Arial" w:cs="Arial"/>
              <w:b/>
              <w:bCs/>
            </w:rPr>
            <w:instrText>NUMPAGES \* ARABIC</w:instrText>
          </w:r>
          <w:r>
            <w:rPr>
              <w:rFonts w:ascii="Arial" w:hAnsi="Arial" w:cs="Arial"/>
              <w:b/>
              <w:bCs/>
            </w:rPr>
            <w:fldChar w:fldCharType="separate"/>
          </w:r>
          <w:r w:rsidR="00184635">
            <w:rPr>
              <w:rFonts w:ascii="Arial" w:hAnsi="Arial" w:cs="Arial"/>
              <w:b/>
              <w:bCs/>
              <w:noProof/>
            </w:rPr>
            <w:t>4</w:t>
          </w:r>
          <w:r>
            <w:rPr>
              <w:rFonts w:ascii="Arial" w:hAnsi="Arial" w:cs="Arial"/>
              <w:b/>
              <w:bCs/>
            </w:rPr>
            <w:fldChar w:fldCharType="end"/>
          </w:r>
        </w:p>
      </w:tc>
    </w:tr>
  </w:tbl>
  <w:p w:rsidR="00A622BA" w:rsidRDefault="00A622B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635" w:rsidRDefault="0018463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C3420"/>
    <w:multiLevelType w:val="multilevel"/>
    <w:tmpl w:val="DD464B9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BB1299F"/>
    <w:multiLevelType w:val="multilevel"/>
    <w:tmpl w:val="CB64495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2A983FF9"/>
    <w:multiLevelType w:val="multilevel"/>
    <w:tmpl w:val="F2124AC0"/>
    <w:lvl w:ilvl="0">
      <w:start w:val="1"/>
      <w:numFmt w:val="bullet"/>
      <w:lvlText w:val="-"/>
      <w:lvlJc w:val="left"/>
      <w:pPr>
        <w:ind w:left="660" w:hanging="360"/>
      </w:pPr>
      <w:rPr>
        <w:rFonts w:ascii="Arial" w:hAnsi="Arial" w:cs="Aria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2BA"/>
    <w:rsid w:val="00184635"/>
    <w:rsid w:val="00A622BA"/>
    <w:rsid w:val="00E54D5D"/>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16E2CFC-1FEC-4655-ADFC-E3CF3D57C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313B"/>
    <w:rPr>
      <w:sz w:val="24"/>
      <w:szCs w:val="24"/>
    </w:rPr>
  </w:style>
  <w:style w:type="paragraph" w:styleId="Ttulo2">
    <w:name w:val="heading 2"/>
    <w:basedOn w:val="Normal"/>
    <w:next w:val="Normal"/>
    <w:link w:val="Ttulo2Car"/>
    <w:autoRedefine/>
    <w:qFormat/>
    <w:rsid w:val="0001206C"/>
    <w:pPr>
      <w:keepNext/>
      <w:shd w:val="clear" w:color="auto" w:fill="D9D9D9"/>
      <w:spacing w:before="240" w:after="240"/>
      <w:jc w:val="both"/>
      <w:outlineLvl w:val="1"/>
    </w:pPr>
    <w:rPr>
      <w:rFonts w:ascii="DIN-Regular" w:hAnsi="DIN-Regular" w:cs="Tahoma"/>
      <w:b/>
      <w:color w:val="0000FF"/>
      <w:sz w:val="2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qFormat/>
    <w:rsid w:val="0001206C"/>
    <w:rPr>
      <w:rFonts w:ascii="DIN-Regular" w:hAnsi="DIN-Regular" w:cs="Tahoma"/>
      <w:color w:val="0000FF"/>
      <w:sz w:val="22"/>
      <w:shd w:val="clear" w:color="auto" w:fill="D9D9D9"/>
      <w:lang w:val="es-ES" w:eastAsia="es-ES"/>
    </w:rPr>
  </w:style>
  <w:style w:type="character" w:customStyle="1" w:styleId="TextodegloboCar">
    <w:name w:val="Texto de globo Car"/>
    <w:basedOn w:val="Fuentedeprrafopredeter"/>
    <w:link w:val="Textodeglobo"/>
    <w:qFormat/>
    <w:rsid w:val="00F364B6"/>
    <w:rPr>
      <w:rFonts w:ascii="Tahoma" w:hAnsi="Tahoma" w:cs="Tahoma"/>
      <w:sz w:val="16"/>
      <w:szCs w:val="16"/>
    </w:rPr>
  </w:style>
  <w:style w:type="character" w:customStyle="1" w:styleId="Textoindependiente2Car">
    <w:name w:val="Texto independiente 2 Car"/>
    <w:basedOn w:val="Fuentedeprrafopredeter"/>
    <w:link w:val="Textoindependiente2"/>
    <w:qFormat/>
    <w:rsid w:val="00892BA2"/>
    <w:rPr>
      <w:sz w:val="24"/>
      <w:szCs w:val="24"/>
      <w:lang w:val="es-CO"/>
    </w:rPr>
  </w:style>
  <w:style w:type="character" w:customStyle="1" w:styleId="EnlacedeInternet">
    <w:name w:val="Enlace de Internet"/>
    <w:basedOn w:val="Fuentedeprrafopredeter"/>
    <w:rsid w:val="00C615B3"/>
    <w:rPr>
      <w:color w:val="0000FF"/>
      <w:u w:val="single"/>
    </w:rPr>
  </w:style>
  <w:style w:type="character" w:customStyle="1" w:styleId="EncabezadoCar">
    <w:name w:val="Encabezado Car"/>
    <w:basedOn w:val="Fuentedeprrafopredeter"/>
    <w:link w:val="Encabezado"/>
    <w:qFormat/>
    <w:rsid w:val="00086130"/>
    <w:rPr>
      <w:sz w:val="24"/>
      <w:szCs w:val="24"/>
    </w:rPr>
  </w:style>
  <w:style w:type="character" w:customStyle="1" w:styleId="PiedepginaCar">
    <w:name w:val="Pie de página Car"/>
    <w:basedOn w:val="Fuentedeprrafopredeter"/>
    <w:link w:val="Piedepgina"/>
    <w:qFormat/>
    <w:rsid w:val="00086130"/>
    <w:rPr>
      <w:sz w:val="24"/>
      <w:szCs w:val="24"/>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color w:val="auto"/>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b/>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eastAsia="Times New Roman" w:cs="Arial"/>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Times New Roman" w:cs="Arial"/>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ascii="Arial" w:eastAsia="Times New Roman" w:hAnsi="Arial" w:cs="Arial"/>
      <w:sz w:val="22"/>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b/>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rPr>
  </w:style>
  <w:style w:type="paragraph" w:customStyle="1" w:styleId="ndice">
    <w:name w:val="Índice"/>
    <w:basedOn w:val="Normal"/>
    <w:qFormat/>
    <w:pPr>
      <w:suppressLineNumbers/>
    </w:pPr>
    <w:rPr>
      <w:rFonts w:cs="Arial Unicode MS"/>
    </w:rPr>
  </w:style>
  <w:style w:type="paragraph" w:styleId="Textodeglobo">
    <w:name w:val="Balloon Text"/>
    <w:basedOn w:val="Normal"/>
    <w:link w:val="TextodegloboCar"/>
    <w:qFormat/>
    <w:rsid w:val="00F364B6"/>
    <w:rPr>
      <w:rFonts w:ascii="Tahoma" w:hAnsi="Tahoma" w:cs="Tahoma"/>
      <w:sz w:val="16"/>
      <w:szCs w:val="16"/>
    </w:rPr>
  </w:style>
  <w:style w:type="paragraph" w:styleId="Prrafodelista">
    <w:name w:val="List Paragraph"/>
    <w:basedOn w:val="Normal"/>
    <w:uiPriority w:val="34"/>
    <w:qFormat/>
    <w:rsid w:val="000B4C4C"/>
    <w:pPr>
      <w:ind w:left="720"/>
      <w:contextualSpacing/>
    </w:pPr>
  </w:style>
  <w:style w:type="paragraph" w:styleId="Textoindependiente2">
    <w:name w:val="Body Text 2"/>
    <w:basedOn w:val="Normal"/>
    <w:link w:val="Textoindependiente2Car"/>
    <w:qFormat/>
    <w:rsid w:val="00892BA2"/>
    <w:pPr>
      <w:spacing w:after="120" w:line="480" w:lineRule="auto"/>
    </w:pPr>
    <w:rPr>
      <w:lang w:val="es-CO"/>
    </w:rPr>
  </w:style>
  <w:style w:type="paragraph" w:styleId="NormalWeb">
    <w:name w:val="Normal (Web)"/>
    <w:basedOn w:val="Normal"/>
    <w:uiPriority w:val="99"/>
    <w:qFormat/>
    <w:rsid w:val="00C615B3"/>
    <w:pPr>
      <w:spacing w:beforeAutospacing="1" w:afterAutospacing="1"/>
    </w:pPr>
  </w:style>
  <w:style w:type="paragraph" w:styleId="Encabezado">
    <w:name w:val="header"/>
    <w:basedOn w:val="Normal"/>
    <w:link w:val="EncabezadoCar"/>
    <w:unhideWhenUsed/>
    <w:rsid w:val="00086130"/>
    <w:pPr>
      <w:tabs>
        <w:tab w:val="center" w:pos="4252"/>
        <w:tab w:val="right" w:pos="8504"/>
      </w:tabs>
    </w:pPr>
  </w:style>
  <w:style w:type="paragraph" w:styleId="Piedepgina">
    <w:name w:val="footer"/>
    <w:basedOn w:val="Normal"/>
    <w:link w:val="PiedepginaCar"/>
    <w:unhideWhenUsed/>
    <w:rsid w:val="00086130"/>
    <w:pPr>
      <w:tabs>
        <w:tab w:val="center" w:pos="4252"/>
        <w:tab w:val="right" w:pos="8504"/>
      </w:tabs>
    </w:pPr>
  </w:style>
  <w:style w:type="table" w:styleId="Tablaconcuadrcula">
    <w:name w:val="Table Grid"/>
    <w:basedOn w:val="Tablanormal"/>
    <w:rsid w:val="00B63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868</Words>
  <Characters>4778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CONSTRUMAG</Company>
  <LinksUpToDate>false</LinksUpToDate>
  <CharactersWithSpaces>5635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COORDINADOR</dc:creator>
  <dc:description/>
  <cp:lastModifiedBy>Cámara de Comercio de Magangué</cp:lastModifiedBy>
  <cp:revision>2</cp:revision>
  <dcterms:created xsi:type="dcterms:W3CDTF">2019-08-12T15:17:00Z</dcterms:created>
  <dcterms:modified xsi:type="dcterms:W3CDTF">2019-08-12T15:17:00Z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CONSTRUMAG</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