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4A" w:rsidRDefault="005B624A">
      <w:pPr>
        <w:rPr>
          <w:rFonts w:ascii="Arial" w:hAnsi="Arial" w:cs="Arial"/>
          <w:sz w:val="72"/>
          <w:szCs w:val="72"/>
        </w:rPr>
      </w:pPr>
      <w:bookmarkStart w:id="0" w:name="_GoBack"/>
      <w:bookmarkEnd w:id="0"/>
    </w:p>
    <w:p w:rsidR="005B624A" w:rsidRDefault="00657077">
      <w:pPr>
        <w:jc w:val="center"/>
        <w:rPr>
          <w:rFonts w:ascii="Arial" w:hAnsi="Arial" w:cs="Arial"/>
          <w:color w:val="0070C0"/>
          <w:sz w:val="72"/>
          <w:szCs w:val="72"/>
        </w:rPr>
      </w:pPr>
      <w:r>
        <w:rPr>
          <w:rFonts w:ascii="Arial" w:hAnsi="Arial" w:cs="Arial"/>
          <w:color w:val="0070C0"/>
          <w:sz w:val="72"/>
          <w:szCs w:val="72"/>
        </w:rPr>
        <w:t>PROCEDIMIENTO</w:t>
      </w:r>
    </w:p>
    <w:p w:rsidR="005B624A" w:rsidRDefault="00657077">
      <w:pPr>
        <w:jc w:val="center"/>
        <w:rPr>
          <w:rFonts w:ascii="Arial" w:hAnsi="Arial" w:cs="Arial"/>
          <w:color w:val="0070C0"/>
          <w:sz w:val="72"/>
          <w:szCs w:val="72"/>
        </w:rPr>
      </w:pPr>
      <w:r>
        <w:rPr>
          <w:rFonts w:ascii="Arial" w:hAnsi="Arial" w:cs="Arial"/>
          <w:color w:val="0070C0"/>
          <w:sz w:val="72"/>
          <w:szCs w:val="72"/>
        </w:rPr>
        <w:t>DE ORGANIZACIÓN DOCUMENTAL</w:t>
      </w:r>
    </w:p>
    <w:p w:rsidR="005B624A" w:rsidRDefault="005B624A">
      <w:pPr>
        <w:rPr>
          <w:rFonts w:ascii="Arial" w:hAnsi="Arial" w:cs="Arial"/>
          <w:color w:val="0070C0"/>
          <w:sz w:val="72"/>
          <w:szCs w:val="72"/>
          <w:lang w:eastAsia="es-CO"/>
        </w:rPr>
      </w:pPr>
    </w:p>
    <w:p w:rsidR="005B624A" w:rsidRDefault="00657077">
      <w:pPr>
        <w:jc w:val="center"/>
        <w:rPr>
          <w:rFonts w:ascii="Arial" w:hAnsi="Arial" w:cs="Arial"/>
          <w:color w:val="0070C0"/>
          <w:sz w:val="72"/>
          <w:szCs w:val="72"/>
        </w:rPr>
      </w:pPr>
      <w:r>
        <w:rPr>
          <w:noProof/>
          <w:lang w:eastAsia="es-CO"/>
        </w:rPr>
        <w:drawing>
          <wp:inline distT="0" distB="0" distL="0" distR="0">
            <wp:extent cx="3412490" cy="245681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8"/>
                    <a:stretch>
                      <a:fillRect/>
                    </a:stretch>
                  </pic:blipFill>
                  <pic:spPr bwMode="auto">
                    <a:xfrm>
                      <a:off x="0" y="0"/>
                      <a:ext cx="3412490" cy="2456815"/>
                    </a:xfrm>
                    <a:prstGeom prst="rect">
                      <a:avLst/>
                    </a:prstGeom>
                  </pic:spPr>
                </pic:pic>
              </a:graphicData>
            </a:graphic>
          </wp:inline>
        </w:drawing>
      </w:r>
    </w:p>
    <w:p w:rsidR="005B624A" w:rsidRDefault="005B624A">
      <w:pPr>
        <w:spacing w:line="360" w:lineRule="auto"/>
        <w:jc w:val="both"/>
        <w:rPr>
          <w:rFonts w:ascii="Arial" w:hAnsi="Arial" w:cs="Arial"/>
          <w:b/>
          <w:color w:val="000000" w:themeColor="text1"/>
          <w:sz w:val="24"/>
          <w:szCs w:val="24"/>
        </w:rPr>
      </w:pPr>
    </w:p>
    <w:p w:rsidR="005B624A" w:rsidRDefault="005B624A">
      <w:pPr>
        <w:spacing w:line="360" w:lineRule="auto"/>
        <w:jc w:val="both"/>
        <w:rPr>
          <w:rFonts w:ascii="Arial" w:hAnsi="Arial" w:cs="Arial"/>
          <w:b/>
          <w:color w:val="000000" w:themeColor="text1"/>
          <w:sz w:val="24"/>
          <w:szCs w:val="24"/>
        </w:rPr>
      </w:pPr>
    </w:p>
    <w:p w:rsidR="005B624A" w:rsidRDefault="005B624A">
      <w:pPr>
        <w:spacing w:line="360" w:lineRule="auto"/>
        <w:jc w:val="both"/>
        <w:rPr>
          <w:rFonts w:ascii="Arial" w:hAnsi="Arial" w:cs="Arial"/>
          <w:b/>
          <w:color w:val="000000" w:themeColor="text1"/>
          <w:sz w:val="24"/>
          <w:szCs w:val="24"/>
        </w:rPr>
      </w:pPr>
    </w:p>
    <w:p w:rsidR="005B624A" w:rsidRDefault="005B624A">
      <w:pPr>
        <w:spacing w:line="360" w:lineRule="auto"/>
        <w:jc w:val="both"/>
        <w:rPr>
          <w:rFonts w:ascii="Arial" w:hAnsi="Arial" w:cs="Arial"/>
          <w:b/>
          <w:color w:val="000000" w:themeColor="text1"/>
          <w:sz w:val="24"/>
          <w:szCs w:val="24"/>
        </w:rPr>
      </w:pP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OBJETIVO</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Definir los lineamientos para la organización de los documentos en las diferentes fases de archivo de cada unidad administrativa o entidad productora de la Cámara de Comercio de Magangué.</w:t>
      </w:r>
    </w:p>
    <w:p w:rsidR="005B624A" w:rsidRDefault="005B624A">
      <w:pPr>
        <w:rPr>
          <w:rFonts w:ascii="Arial" w:hAnsi="Arial" w:cs="Arial"/>
          <w:color w:val="000000" w:themeColor="text1"/>
          <w:sz w:val="24"/>
          <w:szCs w:val="24"/>
        </w:rPr>
      </w:pPr>
    </w:p>
    <w:p w:rsidR="005B624A" w:rsidRDefault="00657077">
      <w:pPr>
        <w:rPr>
          <w:rFonts w:ascii="Arial" w:hAnsi="Arial" w:cs="Arial"/>
          <w:b/>
          <w:color w:val="000000" w:themeColor="text1"/>
          <w:sz w:val="24"/>
          <w:szCs w:val="24"/>
        </w:rPr>
      </w:pPr>
      <w:r>
        <w:rPr>
          <w:rFonts w:ascii="Arial" w:hAnsi="Arial" w:cs="Arial"/>
          <w:b/>
          <w:color w:val="000000" w:themeColor="text1"/>
          <w:sz w:val="24"/>
          <w:szCs w:val="24"/>
        </w:rPr>
        <w:t>ALCANCE</w:t>
      </w:r>
    </w:p>
    <w:p w:rsidR="005B624A" w:rsidRDefault="00657077">
      <w:pPr>
        <w:rPr>
          <w:rFonts w:ascii="Arial" w:hAnsi="Arial" w:cs="Arial"/>
          <w:color w:val="000000" w:themeColor="text1"/>
          <w:sz w:val="24"/>
          <w:szCs w:val="24"/>
        </w:rPr>
      </w:pPr>
      <w:r>
        <w:rPr>
          <w:rFonts w:ascii="Arial" w:hAnsi="Arial" w:cs="Arial"/>
          <w:color w:val="000000" w:themeColor="text1"/>
          <w:sz w:val="24"/>
          <w:szCs w:val="24"/>
        </w:rPr>
        <w:t xml:space="preserve">Este procedimiento aplica a todas las áreas de la entidad que tengan archivos de gestión a su cargo. </w:t>
      </w:r>
    </w:p>
    <w:p w:rsidR="005B624A" w:rsidRDefault="005B624A">
      <w:pPr>
        <w:rPr>
          <w:rFonts w:ascii="Arial" w:hAnsi="Arial" w:cs="Arial"/>
          <w:b/>
          <w:color w:val="000000" w:themeColor="text1"/>
          <w:sz w:val="24"/>
          <w:szCs w:val="24"/>
        </w:rPr>
      </w:pPr>
    </w:p>
    <w:p w:rsidR="005B624A" w:rsidRDefault="00657077">
      <w:pPr>
        <w:rPr>
          <w:rFonts w:ascii="Arial" w:hAnsi="Arial" w:cs="Arial"/>
          <w:b/>
          <w:color w:val="000000" w:themeColor="text1"/>
          <w:sz w:val="24"/>
          <w:szCs w:val="24"/>
        </w:rPr>
      </w:pPr>
      <w:r>
        <w:rPr>
          <w:rFonts w:ascii="Arial" w:hAnsi="Arial" w:cs="Arial"/>
          <w:b/>
          <w:color w:val="000000" w:themeColor="text1"/>
          <w:sz w:val="24"/>
          <w:szCs w:val="24"/>
        </w:rPr>
        <w:t>NORMATIVIDAD</w:t>
      </w:r>
    </w:p>
    <w:p w:rsidR="005B624A" w:rsidRDefault="00657077">
      <w:pPr>
        <w:pStyle w:val="Prrafode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Ley 594 de 2000, por medio de la cual se dicta la ley general de archivos y otras disposiciones.</w:t>
      </w:r>
    </w:p>
    <w:p w:rsidR="005B624A" w:rsidRDefault="00657077">
      <w:pPr>
        <w:pStyle w:val="Prrafode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Cartilla de clasificación documental </w:t>
      </w:r>
      <w:proofErr w:type="spellStart"/>
      <w:r>
        <w:rPr>
          <w:rFonts w:ascii="Arial" w:hAnsi="Arial" w:cs="Arial"/>
          <w:color w:val="000000" w:themeColor="text1"/>
          <w:sz w:val="24"/>
          <w:szCs w:val="24"/>
        </w:rPr>
        <w:t>AGN</w:t>
      </w:r>
      <w:proofErr w:type="spellEnd"/>
      <w:r>
        <w:rPr>
          <w:rFonts w:ascii="Arial" w:hAnsi="Arial" w:cs="Arial"/>
          <w:color w:val="000000" w:themeColor="text1"/>
          <w:sz w:val="24"/>
          <w:szCs w:val="24"/>
        </w:rPr>
        <w:t>.</w:t>
      </w:r>
    </w:p>
    <w:p w:rsidR="005B624A" w:rsidRDefault="00657077">
      <w:pPr>
        <w:pStyle w:val="Prrafodelista"/>
        <w:numPr>
          <w:ilvl w:val="0"/>
          <w:numId w:val="20"/>
        </w:numPr>
        <w:spacing w:line="360" w:lineRule="auto"/>
        <w:rPr>
          <w:rFonts w:ascii="Arial" w:hAnsi="Arial" w:cs="Arial"/>
          <w:color w:val="000000" w:themeColor="text1"/>
          <w:sz w:val="24"/>
          <w:szCs w:val="24"/>
        </w:rPr>
      </w:pPr>
      <w:r>
        <w:rPr>
          <w:rFonts w:ascii="Arial" w:hAnsi="Arial" w:cs="Arial"/>
          <w:color w:val="000000" w:themeColor="text1"/>
          <w:sz w:val="24"/>
          <w:szCs w:val="24"/>
        </w:rPr>
        <w:t>A</w:t>
      </w:r>
      <w:r>
        <w:rPr>
          <w:rFonts w:ascii="Arial" w:hAnsi="Arial" w:cs="Arial"/>
          <w:color w:val="000000" w:themeColor="text1"/>
          <w:sz w:val="24"/>
          <w:szCs w:val="24"/>
        </w:rPr>
        <w:t>cuerdo 042 de 2002, por la cual se establecen los criterios para la organización de los archivos de gestión en las entidades públicas y privada que cumplen funciones públicas.</w:t>
      </w:r>
    </w:p>
    <w:p w:rsidR="005B624A" w:rsidRDefault="00657077">
      <w:pPr>
        <w:pStyle w:val="Prrafodelista"/>
        <w:numPr>
          <w:ilvl w:val="0"/>
          <w:numId w:val="20"/>
        </w:numPr>
        <w:spacing w:line="360" w:lineRule="auto"/>
        <w:rPr>
          <w:rFonts w:ascii="Arial" w:hAnsi="Arial" w:cs="Arial"/>
          <w:b/>
          <w:color w:val="000000" w:themeColor="text1"/>
          <w:sz w:val="24"/>
          <w:szCs w:val="24"/>
        </w:rPr>
      </w:pPr>
      <w:r>
        <w:rPr>
          <w:rFonts w:ascii="Arial" w:hAnsi="Arial" w:cs="Arial"/>
          <w:color w:val="000000" w:themeColor="text1"/>
          <w:sz w:val="24"/>
          <w:szCs w:val="24"/>
        </w:rPr>
        <w:t>Acuerdo 038 de 2002.</w:t>
      </w:r>
    </w:p>
    <w:p w:rsidR="005B624A" w:rsidRDefault="00657077">
      <w:pPr>
        <w:pStyle w:val="Prrafodelista"/>
        <w:numPr>
          <w:ilvl w:val="0"/>
          <w:numId w:val="20"/>
        </w:numPr>
        <w:spacing w:line="360" w:lineRule="auto"/>
        <w:rPr>
          <w:rFonts w:ascii="Arial" w:hAnsi="Arial" w:cs="Arial"/>
          <w:b/>
          <w:color w:val="000000" w:themeColor="text1"/>
          <w:sz w:val="24"/>
          <w:szCs w:val="24"/>
        </w:rPr>
      </w:pPr>
      <w:r>
        <w:rPr>
          <w:rFonts w:ascii="Arial" w:hAnsi="Arial" w:cs="Arial"/>
          <w:color w:val="000000" w:themeColor="text1"/>
          <w:sz w:val="24"/>
          <w:szCs w:val="24"/>
        </w:rPr>
        <w:t>Ley 734 de 2002 por la cual se expide el código disciplinar</w:t>
      </w:r>
      <w:r>
        <w:rPr>
          <w:rFonts w:ascii="Arial" w:hAnsi="Arial" w:cs="Arial"/>
          <w:color w:val="000000" w:themeColor="text1"/>
          <w:sz w:val="24"/>
          <w:szCs w:val="24"/>
        </w:rPr>
        <w:t>io único.</w:t>
      </w:r>
    </w:p>
    <w:p w:rsidR="005B624A" w:rsidRDefault="005B624A">
      <w:pPr>
        <w:rPr>
          <w:rFonts w:ascii="Arial" w:hAnsi="Arial" w:cs="Arial"/>
          <w:b/>
          <w:color w:val="000000" w:themeColor="text1"/>
          <w:sz w:val="24"/>
          <w:szCs w:val="24"/>
        </w:rPr>
      </w:pPr>
    </w:p>
    <w:p w:rsidR="005B624A" w:rsidRDefault="005B624A">
      <w:pPr>
        <w:rPr>
          <w:rFonts w:ascii="Arial" w:hAnsi="Arial" w:cs="Arial"/>
          <w:b/>
          <w:color w:val="000000" w:themeColor="text1"/>
          <w:sz w:val="24"/>
          <w:szCs w:val="24"/>
        </w:rPr>
      </w:pPr>
    </w:p>
    <w:p w:rsidR="005B624A" w:rsidRDefault="005B624A">
      <w:pPr>
        <w:rPr>
          <w:rFonts w:ascii="Arial" w:hAnsi="Arial" w:cs="Arial"/>
          <w:b/>
          <w:color w:val="000000" w:themeColor="text1"/>
          <w:sz w:val="24"/>
          <w:szCs w:val="24"/>
        </w:rPr>
      </w:pPr>
    </w:p>
    <w:p w:rsidR="005B624A" w:rsidRDefault="005B624A">
      <w:pPr>
        <w:rPr>
          <w:rFonts w:ascii="Arial" w:hAnsi="Arial" w:cs="Arial"/>
          <w:b/>
          <w:color w:val="000000" w:themeColor="text1"/>
          <w:sz w:val="24"/>
          <w:szCs w:val="24"/>
        </w:rPr>
      </w:pPr>
    </w:p>
    <w:p w:rsidR="005B624A" w:rsidRDefault="005B624A">
      <w:pPr>
        <w:rPr>
          <w:rFonts w:ascii="Arial" w:hAnsi="Arial" w:cs="Arial"/>
          <w:b/>
          <w:color w:val="000000" w:themeColor="text1"/>
          <w:sz w:val="24"/>
          <w:szCs w:val="24"/>
        </w:rPr>
      </w:pPr>
    </w:p>
    <w:p w:rsidR="005B624A" w:rsidRDefault="005B624A">
      <w:pPr>
        <w:rPr>
          <w:rFonts w:ascii="Arial" w:hAnsi="Arial" w:cs="Arial"/>
          <w:b/>
          <w:color w:val="000000" w:themeColor="text1"/>
          <w:sz w:val="24"/>
          <w:szCs w:val="24"/>
        </w:rPr>
      </w:pPr>
    </w:p>
    <w:p w:rsidR="005B624A" w:rsidRDefault="005B624A">
      <w:pPr>
        <w:rPr>
          <w:rFonts w:ascii="Arial" w:hAnsi="Arial" w:cs="Arial"/>
          <w:b/>
          <w:color w:val="000000" w:themeColor="text1"/>
          <w:sz w:val="24"/>
          <w:szCs w:val="24"/>
        </w:rPr>
      </w:pPr>
    </w:p>
    <w:p w:rsidR="005B624A" w:rsidRDefault="005B624A">
      <w:pPr>
        <w:rPr>
          <w:rFonts w:ascii="Arial" w:hAnsi="Arial" w:cs="Arial"/>
          <w:b/>
          <w:color w:val="000000" w:themeColor="text1"/>
          <w:sz w:val="24"/>
          <w:szCs w:val="24"/>
        </w:rPr>
      </w:pPr>
    </w:p>
    <w:p w:rsidR="005B624A" w:rsidRDefault="00657077">
      <w:pPr>
        <w:rPr>
          <w:rFonts w:ascii="Arial" w:hAnsi="Arial" w:cs="Arial"/>
          <w:b/>
          <w:color w:val="000000" w:themeColor="text1"/>
          <w:sz w:val="24"/>
          <w:szCs w:val="24"/>
        </w:rPr>
      </w:pPr>
      <w:r>
        <w:rPr>
          <w:rFonts w:ascii="Arial" w:hAnsi="Arial" w:cs="Arial"/>
          <w:b/>
          <w:color w:val="000000" w:themeColor="text1"/>
          <w:sz w:val="24"/>
          <w:szCs w:val="24"/>
        </w:rPr>
        <w:t xml:space="preserve">DEFINICIONES </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Archivo: </w:t>
      </w:r>
      <w:r>
        <w:rPr>
          <w:rFonts w:ascii="Arial" w:hAnsi="Arial" w:cs="Arial"/>
          <w:color w:val="000000" w:themeColor="text1"/>
          <w:sz w:val="24"/>
          <w:szCs w:val="24"/>
        </w:rPr>
        <w:t xml:space="preserve">Es el conjunto de documentos, sea cual fuere su fecha, forma y soporte material, acumulados en un proceso natural por una persona o entidad, en el transcurso de su gestión, conservados para servir como testimonio e </w:t>
      </w:r>
      <w:r>
        <w:rPr>
          <w:rFonts w:ascii="Arial" w:hAnsi="Arial" w:cs="Arial"/>
          <w:color w:val="000000" w:themeColor="text1"/>
          <w:sz w:val="24"/>
          <w:szCs w:val="24"/>
        </w:rPr>
        <w:t>información a la persona o institución que los produce y a los ciudadanos, o como fuentes de la historia.</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Archivo central:</w:t>
      </w:r>
      <w:r>
        <w:rPr>
          <w:rFonts w:ascii="Arial" w:hAnsi="Arial" w:cs="Arial"/>
          <w:color w:val="000000" w:themeColor="text1"/>
          <w:sz w:val="24"/>
          <w:szCs w:val="24"/>
        </w:rPr>
        <w:t xml:space="preserve"> Es aquel en el que se agrupan documentos transferidos por los distintos archivos de gestión de la entidad respectiva, cuya consulta n</w:t>
      </w:r>
      <w:r>
        <w:rPr>
          <w:rFonts w:ascii="Arial" w:hAnsi="Arial" w:cs="Arial"/>
          <w:color w:val="000000" w:themeColor="text1"/>
          <w:sz w:val="24"/>
          <w:szCs w:val="24"/>
        </w:rPr>
        <w:t>o es tan frecuente pero que siguen teniendo vigencia y son objeto de consulta por las propias oficinas y particulares en general.</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Carpeta o </w:t>
      </w:r>
      <w:proofErr w:type="spellStart"/>
      <w:r>
        <w:rPr>
          <w:rFonts w:ascii="Arial" w:hAnsi="Arial" w:cs="Arial"/>
          <w:b/>
          <w:color w:val="000000" w:themeColor="text1"/>
          <w:sz w:val="24"/>
          <w:szCs w:val="24"/>
        </w:rPr>
        <w:t>celuguia</w:t>
      </w:r>
      <w:proofErr w:type="spellEnd"/>
      <w:r>
        <w:rPr>
          <w:rFonts w:ascii="Arial" w:hAnsi="Arial" w:cs="Arial"/>
          <w:b/>
          <w:color w:val="000000" w:themeColor="text1"/>
          <w:sz w:val="24"/>
          <w:szCs w:val="24"/>
        </w:rPr>
        <w:t>:</w:t>
      </w:r>
      <w:r>
        <w:rPr>
          <w:rFonts w:ascii="Arial" w:hAnsi="Arial" w:cs="Arial"/>
          <w:color w:val="000000" w:themeColor="text1"/>
          <w:sz w:val="24"/>
          <w:szCs w:val="24"/>
        </w:rPr>
        <w:t xml:space="preserve"> unidad de conservación a manera de cubierta, que protege los documentos para su almacenamiento y preservac</w:t>
      </w:r>
      <w:r>
        <w:rPr>
          <w:rFonts w:ascii="Arial" w:hAnsi="Arial" w:cs="Arial"/>
          <w:color w:val="000000" w:themeColor="text1"/>
          <w:sz w:val="24"/>
          <w:szCs w:val="24"/>
        </w:rPr>
        <w:t xml:space="preserve">ión.  </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Clasificación documental:</w:t>
      </w:r>
      <w:r>
        <w:rPr>
          <w:rFonts w:ascii="Arial" w:hAnsi="Arial" w:cs="Arial"/>
          <w:color w:val="000000" w:themeColor="text1"/>
          <w:sz w:val="24"/>
          <w:szCs w:val="24"/>
        </w:rPr>
        <w:t xml:space="preserve"> labor intelectual mediante la cual se identifican y establecen las series que componen cada agrupación documental (fondo, sección, subsección), de acuerdo a la estructura orgánica funcional de la entidad.</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Consulta de </w:t>
      </w:r>
      <w:r>
        <w:rPr>
          <w:rFonts w:ascii="Arial" w:hAnsi="Arial" w:cs="Arial"/>
          <w:b/>
          <w:color w:val="000000" w:themeColor="text1"/>
          <w:sz w:val="24"/>
          <w:szCs w:val="24"/>
        </w:rPr>
        <w:t>documentos:</w:t>
      </w:r>
      <w:r>
        <w:rPr>
          <w:rFonts w:ascii="Arial" w:hAnsi="Arial" w:cs="Arial"/>
          <w:color w:val="000000" w:themeColor="text1"/>
          <w:sz w:val="24"/>
          <w:szCs w:val="24"/>
        </w:rPr>
        <w:t xml:space="preserve"> acceso a un documento o a un grupo de documentos con el fin de conocer la información que contienen.</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Documentos de apoyo:</w:t>
      </w:r>
      <w:r>
        <w:rPr>
          <w:rFonts w:ascii="Arial" w:hAnsi="Arial" w:cs="Arial"/>
          <w:color w:val="000000" w:themeColor="text1"/>
          <w:sz w:val="24"/>
          <w:szCs w:val="24"/>
        </w:rPr>
        <w:t xml:space="preserve"> es aquel de carácter general (leyes, decretos, resoluciones, manuales, instructivos, etc.) que por la información que cont</w:t>
      </w:r>
      <w:r>
        <w:rPr>
          <w:rFonts w:ascii="Arial" w:hAnsi="Arial" w:cs="Arial"/>
          <w:color w:val="000000" w:themeColor="text1"/>
          <w:sz w:val="24"/>
          <w:szCs w:val="24"/>
        </w:rPr>
        <w:t>ienen, inciden en el cumplimiento de funciones específicas de la gestión administrativa. Pueden ser generados en la misma institución o proceder de otra, y no forman parte de las series documentales de las oficinas. Estos documentos no se transfieren al ar</w:t>
      </w:r>
      <w:r>
        <w:rPr>
          <w:rFonts w:ascii="Arial" w:hAnsi="Arial" w:cs="Arial"/>
          <w:color w:val="000000" w:themeColor="text1"/>
          <w:sz w:val="24"/>
          <w:szCs w:val="24"/>
        </w:rPr>
        <w:t>chivo central y deben ser destruidos por el jefe de oficina cuando pierdan su utilidad o vigencia, y según las necesidades de la dependencia.</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lastRenderedPageBreak/>
        <w:t>Expediente:</w:t>
      </w:r>
      <w:r>
        <w:rPr>
          <w:rFonts w:ascii="Arial" w:hAnsi="Arial" w:cs="Arial"/>
          <w:color w:val="000000" w:themeColor="text1"/>
          <w:sz w:val="24"/>
          <w:szCs w:val="24"/>
        </w:rPr>
        <w:t xml:space="preserve"> conjunto de documentos relacionados con un asunto que constituyen una unidad documental archivística. </w:t>
      </w:r>
      <w:r>
        <w:rPr>
          <w:rFonts w:ascii="Arial" w:hAnsi="Arial" w:cs="Arial"/>
          <w:color w:val="000000" w:themeColor="text1"/>
          <w:sz w:val="24"/>
          <w:szCs w:val="24"/>
        </w:rPr>
        <w:t>Unidad documental formada por un conjunto de documentos generados orgánica y funcionalmente por una oficina productora en la resolución de un mismo asunto.</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Fondo documental:</w:t>
      </w:r>
      <w:r>
        <w:rPr>
          <w:rFonts w:ascii="Arial" w:hAnsi="Arial" w:cs="Arial"/>
          <w:color w:val="000000" w:themeColor="text1"/>
          <w:sz w:val="24"/>
          <w:szCs w:val="24"/>
        </w:rPr>
        <w:t xml:space="preserve"> es la totalidad de la documentación producida y recibida por una institución o per</w:t>
      </w:r>
      <w:r>
        <w:rPr>
          <w:rFonts w:ascii="Arial" w:hAnsi="Arial" w:cs="Arial"/>
          <w:color w:val="000000" w:themeColor="text1"/>
          <w:sz w:val="24"/>
          <w:szCs w:val="24"/>
        </w:rPr>
        <w:t>sona, en desarrollo de sus funciones o actividades.</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Ordenación documental:</w:t>
      </w:r>
      <w:r>
        <w:rPr>
          <w:rFonts w:ascii="Arial" w:hAnsi="Arial" w:cs="Arial"/>
          <w:color w:val="000000" w:themeColor="text1"/>
          <w:sz w:val="24"/>
          <w:szCs w:val="24"/>
        </w:rPr>
        <w:t xml:space="preserve"> ubicación física de los documentos dentro de las respectivas series en el orden previamente acordado.</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Principio de procedencia:</w:t>
      </w:r>
      <w:r>
        <w:rPr>
          <w:rFonts w:ascii="Arial" w:hAnsi="Arial" w:cs="Arial"/>
          <w:color w:val="000000" w:themeColor="text1"/>
          <w:sz w:val="24"/>
          <w:szCs w:val="24"/>
        </w:rPr>
        <w:t xml:space="preserve"> principio fundamental de la teoría archivística que e</w:t>
      </w:r>
      <w:r>
        <w:rPr>
          <w:rFonts w:ascii="Arial" w:hAnsi="Arial" w:cs="Arial"/>
          <w:color w:val="000000" w:themeColor="text1"/>
          <w:sz w:val="24"/>
          <w:szCs w:val="24"/>
        </w:rPr>
        <w:t>stablece que los documentos producidos por una institución u organismo no deben mezclarse con los de otros.</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Sección documental:</w:t>
      </w:r>
      <w:r>
        <w:rPr>
          <w:rFonts w:ascii="Arial" w:hAnsi="Arial" w:cs="Arial"/>
          <w:color w:val="000000" w:themeColor="text1"/>
          <w:sz w:val="24"/>
          <w:szCs w:val="24"/>
        </w:rPr>
        <w:t xml:space="preserve"> es una subdivisión del fondo identificada con la producción documental de una unidad o división administrativa o funcional de la</w:t>
      </w:r>
      <w:r>
        <w:rPr>
          <w:rFonts w:ascii="Arial" w:hAnsi="Arial" w:cs="Arial"/>
          <w:color w:val="000000" w:themeColor="text1"/>
          <w:sz w:val="24"/>
          <w:szCs w:val="24"/>
        </w:rPr>
        <w:t xml:space="preserve"> institución que produce el fondo.</w:t>
      </w:r>
    </w:p>
    <w:p w:rsidR="005B624A" w:rsidRDefault="0065707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Subsección documental:</w:t>
      </w:r>
      <w:r>
        <w:rPr>
          <w:rFonts w:ascii="Arial" w:hAnsi="Arial" w:cs="Arial"/>
          <w:color w:val="000000" w:themeColor="text1"/>
          <w:sz w:val="24"/>
          <w:szCs w:val="24"/>
        </w:rPr>
        <w:t xml:space="preserve"> es una subdivisión de la sección documental (división administrativa). En algunos casos la subsección recibe el nombre de oficina, división o sección.</w:t>
      </w:r>
    </w:p>
    <w:p w:rsidR="005B624A" w:rsidRDefault="005B624A">
      <w:pPr>
        <w:spacing w:line="360" w:lineRule="auto"/>
        <w:jc w:val="both"/>
        <w:rPr>
          <w:rFonts w:ascii="Arial" w:hAnsi="Arial" w:cs="Arial"/>
          <w:color w:val="000000" w:themeColor="text1"/>
          <w:sz w:val="24"/>
          <w:szCs w:val="24"/>
        </w:rPr>
      </w:pPr>
    </w:p>
    <w:p w:rsidR="005B624A" w:rsidRDefault="005B624A">
      <w:pPr>
        <w:rPr>
          <w:rFonts w:ascii="Arial" w:hAnsi="Arial" w:cs="Arial"/>
          <w:color w:val="000000" w:themeColor="text1"/>
          <w:sz w:val="24"/>
          <w:szCs w:val="24"/>
        </w:rPr>
      </w:pPr>
    </w:p>
    <w:p w:rsidR="005B624A" w:rsidRDefault="005B624A">
      <w:pPr>
        <w:rPr>
          <w:rFonts w:ascii="Arial" w:hAnsi="Arial" w:cs="Arial"/>
          <w:color w:val="000000" w:themeColor="text1"/>
          <w:sz w:val="24"/>
          <w:szCs w:val="24"/>
        </w:rPr>
      </w:pPr>
    </w:p>
    <w:p w:rsidR="005B624A" w:rsidRDefault="005B624A">
      <w:pPr>
        <w:rPr>
          <w:rFonts w:ascii="Arial" w:hAnsi="Arial" w:cs="Arial"/>
          <w:color w:val="000000" w:themeColor="text1"/>
          <w:sz w:val="24"/>
          <w:szCs w:val="24"/>
        </w:rPr>
      </w:pPr>
    </w:p>
    <w:p w:rsidR="005B624A" w:rsidRDefault="005B624A">
      <w:pPr>
        <w:rPr>
          <w:rFonts w:ascii="Arial" w:hAnsi="Arial" w:cs="Arial"/>
          <w:color w:val="000000" w:themeColor="text1"/>
          <w:sz w:val="24"/>
          <w:szCs w:val="24"/>
        </w:rPr>
      </w:pPr>
    </w:p>
    <w:p w:rsidR="005B624A" w:rsidRDefault="005B624A">
      <w:pPr>
        <w:rPr>
          <w:rFonts w:ascii="Arial" w:hAnsi="Arial" w:cs="Arial"/>
          <w:color w:val="000000" w:themeColor="text1"/>
          <w:sz w:val="24"/>
          <w:szCs w:val="24"/>
        </w:rPr>
      </w:pPr>
    </w:p>
    <w:p w:rsidR="005B624A" w:rsidRDefault="005B624A">
      <w:pPr>
        <w:rPr>
          <w:rFonts w:ascii="Arial" w:hAnsi="Arial" w:cs="Arial"/>
          <w:color w:val="000000" w:themeColor="text1"/>
          <w:sz w:val="24"/>
          <w:szCs w:val="24"/>
        </w:rPr>
      </w:pPr>
    </w:p>
    <w:p w:rsidR="005B624A" w:rsidRDefault="00657077">
      <w:pPr>
        <w:rPr>
          <w:rFonts w:ascii="Arial" w:hAnsi="Arial" w:cs="Arial"/>
          <w:b/>
          <w:color w:val="000000" w:themeColor="text1"/>
          <w:sz w:val="24"/>
          <w:szCs w:val="24"/>
        </w:rPr>
      </w:pPr>
      <w:r>
        <w:rPr>
          <w:rFonts w:ascii="Arial" w:hAnsi="Arial" w:cs="Arial"/>
          <w:b/>
          <w:color w:val="000000" w:themeColor="text1"/>
          <w:sz w:val="24"/>
          <w:szCs w:val="24"/>
        </w:rPr>
        <w:lastRenderedPageBreak/>
        <w:t>PROCEDIMIENTO PARA LA ORGANIZACIÓN DE LO</w:t>
      </w:r>
      <w:r>
        <w:rPr>
          <w:rFonts w:ascii="Arial" w:hAnsi="Arial" w:cs="Arial"/>
          <w:b/>
          <w:color w:val="000000" w:themeColor="text1"/>
          <w:sz w:val="24"/>
          <w:szCs w:val="24"/>
        </w:rPr>
        <w:t>S DOCUMENTOS</w:t>
      </w: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1. CONCEPTO DE </w:t>
      </w:r>
      <w:proofErr w:type="spellStart"/>
      <w:r>
        <w:rPr>
          <w:rFonts w:ascii="Arial" w:hAnsi="Arial" w:cs="Arial"/>
          <w:b/>
          <w:color w:val="000000" w:themeColor="text1"/>
          <w:sz w:val="24"/>
          <w:szCs w:val="24"/>
        </w:rPr>
        <w:t>ORGANIZACIN</w:t>
      </w:r>
      <w:proofErr w:type="spellEnd"/>
    </w:p>
    <w:p w:rsidR="005B624A" w:rsidRDefault="00657077">
      <w:pPr>
        <w:spacing w:line="360" w:lineRule="auto"/>
        <w:jc w:val="both"/>
        <w:rPr>
          <w:rFonts w:ascii="Arial" w:hAnsi="Arial" w:cs="Arial"/>
          <w:b/>
          <w:color w:val="000000" w:themeColor="text1"/>
          <w:sz w:val="24"/>
          <w:szCs w:val="24"/>
        </w:rPr>
      </w:pPr>
      <w:r>
        <w:rPr>
          <w:rFonts w:ascii="Arial" w:hAnsi="Arial" w:cs="Arial"/>
          <w:color w:val="000000" w:themeColor="text1"/>
          <w:sz w:val="24"/>
          <w:szCs w:val="24"/>
        </w:rPr>
        <w:t xml:space="preserve">Conjunto de operaciones técnicas para declarar el documento en el sistema de gestión documental, clasificarlo, ubicarlo en el nivel adecuado, ordenarlo y describirlo adecuadamente.   </w:t>
      </w: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1.1 ASPECTOS GENERALES.</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organ</w:t>
      </w:r>
      <w:r>
        <w:rPr>
          <w:rFonts w:ascii="Arial" w:hAnsi="Arial" w:cs="Arial"/>
          <w:color w:val="000000" w:themeColor="text1"/>
          <w:sz w:val="24"/>
          <w:szCs w:val="24"/>
        </w:rPr>
        <w:t>ización de los archivos debe ser el punto de partida para lograr la eficacia en la gestión administrativa, ya que los documentos producidos por la entidad en desarrollo de sus actividades, no son solo el testimonio de su existencia sino el aporte a un patr</w:t>
      </w:r>
      <w:r>
        <w:rPr>
          <w:rFonts w:ascii="Arial" w:hAnsi="Arial" w:cs="Arial"/>
          <w:color w:val="000000" w:themeColor="text1"/>
          <w:sz w:val="24"/>
          <w:szCs w:val="24"/>
        </w:rPr>
        <w:t>imonio documental.</w:t>
      </w: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1.2 ACTIVIDADES A REALIZAR PARA ORGANIZAR LOS ARCHIVOS</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Para la eficiente organización de los archivos se deben tener en cuenta tres aspectos: clasificación, ordenación y descripción.</w:t>
      </w: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1.3 </w:t>
      </w:r>
      <w:proofErr w:type="spellStart"/>
      <w:r>
        <w:rPr>
          <w:rFonts w:ascii="Arial" w:hAnsi="Arial" w:cs="Arial"/>
          <w:b/>
          <w:color w:val="000000" w:themeColor="text1"/>
          <w:sz w:val="24"/>
          <w:szCs w:val="24"/>
        </w:rPr>
        <w:t>PREPARACION</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FISICA</w:t>
      </w:r>
      <w:proofErr w:type="spellEnd"/>
      <w:r>
        <w:rPr>
          <w:rFonts w:ascii="Arial" w:hAnsi="Arial" w:cs="Arial"/>
          <w:b/>
          <w:color w:val="000000" w:themeColor="text1"/>
          <w:sz w:val="24"/>
          <w:szCs w:val="24"/>
        </w:rPr>
        <w:t xml:space="preserve"> DE LOS DOCUMENTOS</w:t>
      </w:r>
    </w:p>
    <w:p w:rsidR="005B624A" w:rsidRDefault="00657077">
      <w:pPr>
        <w:pStyle w:val="Prrafodelista"/>
        <w:numPr>
          <w:ilvl w:val="0"/>
          <w:numId w:val="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Retirar clics</w:t>
      </w:r>
      <w:r>
        <w:rPr>
          <w:rFonts w:ascii="Arial" w:hAnsi="Arial" w:cs="Arial"/>
          <w:color w:val="000000" w:themeColor="text1"/>
          <w:sz w:val="24"/>
          <w:szCs w:val="24"/>
        </w:rPr>
        <w:t xml:space="preserve"> metálicos ya sean grandes o pequeños, ganchos de cosedora, ganchos </w:t>
      </w:r>
      <w:proofErr w:type="spellStart"/>
      <w:r>
        <w:rPr>
          <w:rFonts w:ascii="Arial" w:hAnsi="Arial" w:cs="Arial"/>
          <w:color w:val="000000" w:themeColor="text1"/>
          <w:sz w:val="24"/>
          <w:szCs w:val="24"/>
        </w:rPr>
        <w:t>legajadores</w:t>
      </w:r>
      <w:proofErr w:type="spellEnd"/>
      <w:r>
        <w:rPr>
          <w:rFonts w:ascii="Arial" w:hAnsi="Arial" w:cs="Arial"/>
          <w:color w:val="000000" w:themeColor="text1"/>
          <w:sz w:val="24"/>
          <w:szCs w:val="24"/>
        </w:rPr>
        <w:t xml:space="preserve"> metálicos, bandas elásticas y todo aquel elemento que pueda causar deterioro a la documentación; se hace un proceso de limpieza breve a la documentación con una tela suave. Con</w:t>
      </w:r>
      <w:r>
        <w:rPr>
          <w:rFonts w:ascii="Arial" w:hAnsi="Arial" w:cs="Arial"/>
          <w:color w:val="000000" w:themeColor="text1"/>
          <w:sz w:val="24"/>
          <w:szCs w:val="24"/>
        </w:rPr>
        <w:t xml:space="preserve"> el fin de no separar los documentos se les cambia los ganchos </w:t>
      </w:r>
      <w:proofErr w:type="spellStart"/>
      <w:r>
        <w:rPr>
          <w:rFonts w:ascii="Arial" w:hAnsi="Arial" w:cs="Arial"/>
          <w:color w:val="000000" w:themeColor="text1"/>
          <w:sz w:val="24"/>
          <w:szCs w:val="24"/>
        </w:rPr>
        <w:t>legajadores</w:t>
      </w:r>
      <w:proofErr w:type="spellEnd"/>
      <w:r>
        <w:rPr>
          <w:rFonts w:ascii="Arial" w:hAnsi="Arial" w:cs="Arial"/>
          <w:color w:val="000000" w:themeColor="text1"/>
          <w:sz w:val="24"/>
          <w:szCs w:val="24"/>
        </w:rPr>
        <w:t xml:space="preserve"> metálicos por unos plásticos.</w:t>
      </w:r>
    </w:p>
    <w:p w:rsidR="005B624A" w:rsidRDefault="00657077">
      <w:pPr>
        <w:pStyle w:val="Prrafodelista"/>
        <w:numPr>
          <w:ilvl w:val="0"/>
          <w:numId w:val="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No debe usarse cinta adhesiva, ni cinta de enmascarar porque tiende a amarillarse y mancha el documento.</w:t>
      </w:r>
    </w:p>
    <w:p w:rsidR="005B624A" w:rsidRDefault="00657077">
      <w:pPr>
        <w:pStyle w:val="Prrafodelista"/>
        <w:numPr>
          <w:ilvl w:val="0"/>
          <w:numId w:val="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No se debe escribir sobre el contenido de los </w:t>
      </w:r>
      <w:r>
        <w:rPr>
          <w:rFonts w:ascii="Arial" w:hAnsi="Arial" w:cs="Arial"/>
          <w:color w:val="000000" w:themeColor="text1"/>
          <w:sz w:val="24"/>
          <w:szCs w:val="24"/>
        </w:rPr>
        <w:t>documentos ni alterar sus originales.</w:t>
      </w:r>
    </w:p>
    <w:p w:rsidR="005B624A" w:rsidRDefault="00657077">
      <w:pPr>
        <w:pStyle w:val="Prrafodelista"/>
        <w:numPr>
          <w:ilvl w:val="0"/>
          <w:numId w:val="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No se debe utilizar marcadores ni resaltadores en la documentación.</w:t>
      </w:r>
    </w:p>
    <w:p w:rsidR="005B624A" w:rsidRDefault="00657077">
      <w:pPr>
        <w:pStyle w:val="Prrafodelista"/>
        <w:numPr>
          <w:ilvl w:val="0"/>
          <w:numId w:val="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Utilizar la cantidad mínima de grapas en los papeles ya que esto hace que se deterioren más rápido.</w:t>
      </w:r>
    </w:p>
    <w:p w:rsidR="005B624A" w:rsidRDefault="00657077">
      <w:pPr>
        <w:pStyle w:val="Prrafodelista"/>
        <w:numPr>
          <w:ilvl w:val="0"/>
          <w:numId w:val="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Utilizar una tira de papel blanco y colocarlo enci</w:t>
      </w:r>
      <w:r>
        <w:rPr>
          <w:rFonts w:ascii="Arial" w:hAnsi="Arial" w:cs="Arial"/>
          <w:color w:val="000000" w:themeColor="text1"/>
          <w:sz w:val="24"/>
          <w:szCs w:val="24"/>
        </w:rPr>
        <w:t>ma de los documentos al momento de grapar, para evitar que el gancho de cosedora le ocasione deterioro al papel.</w:t>
      </w:r>
    </w:p>
    <w:p w:rsidR="005B624A" w:rsidRDefault="005B624A">
      <w:pPr>
        <w:pStyle w:val="Prrafodelista"/>
        <w:rPr>
          <w:rFonts w:ascii="Arial" w:hAnsi="Arial" w:cs="Arial"/>
          <w:color w:val="000000" w:themeColor="text1"/>
          <w:sz w:val="24"/>
          <w:szCs w:val="24"/>
        </w:rPr>
      </w:pPr>
    </w:p>
    <w:p w:rsidR="005B624A" w:rsidRDefault="00657077">
      <w:pPr>
        <w:pStyle w:val="Prrafodelista"/>
        <w:numPr>
          <w:ilvl w:val="0"/>
          <w:numId w:val="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Identificar el material afectado por </w:t>
      </w:r>
      <w:proofErr w:type="spellStart"/>
      <w:r>
        <w:rPr>
          <w:rFonts w:ascii="Arial" w:hAnsi="Arial" w:cs="Arial"/>
          <w:color w:val="000000" w:themeColor="text1"/>
          <w:sz w:val="24"/>
          <w:szCs w:val="24"/>
        </w:rPr>
        <w:t>bio</w:t>
      </w:r>
      <w:proofErr w:type="spellEnd"/>
      <w:r>
        <w:rPr>
          <w:rFonts w:ascii="Arial" w:hAnsi="Arial" w:cs="Arial"/>
          <w:color w:val="000000" w:themeColor="text1"/>
          <w:sz w:val="24"/>
          <w:szCs w:val="24"/>
        </w:rPr>
        <w:t>-deterioro, al encontrar documentos afectados por hongos y/o insectos se debe señalar con una marca de</w:t>
      </w:r>
      <w:r>
        <w:rPr>
          <w:rFonts w:ascii="Arial" w:hAnsi="Arial" w:cs="Arial"/>
          <w:color w:val="000000" w:themeColor="text1"/>
          <w:sz w:val="24"/>
          <w:szCs w:val="24"/>
        </w:rPr>
        <w:t xml:space="preserve"> color azul en un lugar visible.</w:t>
      </w:r>
    </w:p>
    <w:p w:rsidR="005B624A" w:rsidRDefault="005B624A">
      <w:pPr>
        <w:pStyle w:val="Prrafodelista"/>
        <w:rPr>
          <w:rFonts w:ascii="Arial" w:hAnsi="Arial" w:cs="Arial"/>
          <w:color w:val="000000" w:themeColor="text1"/>
          <w:sz w:val="24"/>
          <w:szCs w:val="24"/>
        </w:rPr>
      </w:pP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1.4 </w:t>
      </w:r>
      <w:proofErr w:type="spellStart"/>
      <w:r>
        <w:rPr>
          <w:rFonts w:ascii="Arial" w:hAnsi="Arial" w:cs="Arial"/>
          <w:b/>
          <w:color w:val="000000" w:themeColor="text1"/>
          <w:sz w:val="24"/>
          <w:szCs w:val="24"/>
        </w:rPr>
        <w:t>MANIPULACION</w:t>
      </w:r>
      <w:proofErr w:type="spellEnd"/>
      <w:r>
        <w:rPr>
          <w:rFonts w:ascii="Arial" w:hAnsi="Arial" w:cs="Arial"/>
          <w:b/>
          <w:color w:val="000000" w:themeColor="text1"/>
          <w:sz w:val="24"/>
          <w:szCs w:val="24"/>
        </w:rPr>
        <w:t xml:space="preserve"> DE LOS DOCUMENTOS</w:t>
      </w:r>
    </w:p>
    <w:p w:rsidR="005B624A" w:rsidRDefault="00657077">
      <w:pPr>
        <w:pStyle w:val="Prrafodelista"/>
        <w:numPr>
          <w:ilvl w:val="0"/>
          <w:numId w:val="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Se deben tener las manos limpias al momento de la manipulación para evitar manchar los documentos.</w:t>
      </w:r>
    </w:p>
    <w:p w:rsidR="005B624A" w:rsidRDefault="00657077">
      <w:pPr>
        <w:pStyle w:val="Prrafodelista"/>
        <w:numPr>
          <w:ilvl w:val="0"/>
          <w:numId w:val="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persona encargada del archivo, debe contar con los implementos de seguridad industria</w:t>
      </w:r>
      <w:r>
        <w:rPr>
          <w:rFonts w:ascii="Arial" w:hAnsi="Arial" w:cs="Arial"/>
          <w:color w:val="000000" w:themeColor="text1"/>
          <w:sz w:val="24"/>
          <w:szCs w:val="24"/>
        </w:rPr>
        <w:t>l como guantes, tapabocas, gorros y batas.</w:t>
      </w:r>
    </w:p>
    <w:p w:rsidR="005B624A" w:rsidRDefault="00657077">
      <w:pPr>
        <w:pStyle w:val="Prrafodelista"/>
        <w:numPr>
          <w:ilvl w:val="0"/>
          <w:numId w:val="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Cuando se somete a largas jornadas de manipulación de documentos es necesaria la rigurosa limpieza de manos y fosas nasales.</w:t>
      </w:r>
    </w:p>
    <w:p w:rsidR="005B624A" w:rsidRDefault="00657077">
      <w:pPr>
        <w:pStyle w:val="Prrafodelista"/>
        <w:numPr>
          <w:ilvl w:val="0"/>
          <w:numId w:val="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Al momento de realizar la consulta de documentos se debe tener cuidado al pasar las hoja</w:t>
      </w:r>
      <w:r>
        <w:rPr>
          <w:rFonts w:ascii="Arial" w:hAnsi="Arial" w:cs="Arial"/>
          <w:color w:val="000000" w:themeColor="text1"/>
          <w:sz w:val="24"/>
          <w:szCs w:val="24"/>
        </w:rPr>
        <w:t>s debido a que la manipulación inadecuada de estos puede ocasionar deterioro.</w:t>
      </w:r>
    </w:p>
    <w:p w:rsidR="005B624A" w:rsidRDefault="00657077">
      <w:pPr>
        <w:pStyle w:val="Prrafodelista"/>
        <w:numPr>
          <w:ilvl w:val="0"/>
          <w:numId w:val="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Cuando se estén consultando o conformando los expedientes no se debe tener cerca ningún tipo de bebida ni alimentos para evitar que estos se derramen y puedan dañar los documento</w:t>
      </w:r>
      <w:r>
        <w:rPr>
          <w:rFonts w:ascii="Arial" w:hAnsi="Arial" w:cs="Arial"/>
          <w:color w:val="000000" w:themeColor="text1"/>
          <w:sz w:val="24"/>
          <w:szCs w:val="24"/>
        </w:rPr>
        <w:t>s.</w:t>
      </w:r>
    </w:p>
    <w:p w:rsidR="005B624A" w:rsidRDefault="00657077">
      <w:pPr>
        <w:pStyle w:val="Prrafodelista"/>
        <w:numPr>
          <w:ilvl w:val="0"/>
          <w:numId w:val="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En los depósitos de archivo o en los espacios que funcionen como archivo únicamente deben almacenarse documentos, pues estos se pueden afectar y causar deterioro si son almacenados junto con otro tipo de objetos.</w:t>
      </w:r>
    </w:p>
    <w:p w:rsidR="005B624A" w:rsidRDefault="00657077">
      <w:pPr>
        <w:spacing w:line="360" w:lineRule="auto"/>
        <w:jc w:val="both"/>
        <w:rPr>
          <w:rFonts w:ascii="Arial" w:hAnsi="Arial" w:cs="Arial"/>
          <w:b/>
          <w:sz w:val="24"/>
          <w:szCs w:val="24"/>
        </w:rPr>
      </w:pPr>
      <w:r>
        <w:rPr>
          <w:rFonts w:ascii="Arial" w:hAnsi="Arial" w:cs="Arial"/>
          <w:b/>
          <w:sz w:val="24"/>
          <w:szCs w:val="24"/>
        </w:rPr>
        <w:t xml:space="preserve">2. </w:t>
      </w:r>
      <w:proofErr w:type="spellStart"/>
      <w:r>
        <w:rPr>
          <w:rFonts w:ascii="Arial" w:hAnsi="Arial" w:cs="Arial"/>
          <w:b/>
          <w:sz w:val="24"/>
          <w:szCs w:val="24"/>
        </w:rPr>
        <w:t>CLASIFICACION</w:t>
      </w:r>
      <w:proofErr w:type="spellEnd"/>
      <w:r>
        <w:rPr>
          <w:rFonts w:ascii="Arial" w:hAnsi="Arial" w:cs="Arial"/>
          <w:b/>
          <w:sz w:val="24"/>
          <w:szCs w:val="24"/>
        </w:rPr>
        <w:t xml:space="preserve"> DE LA </w:t>
      </w:r>
      <w:proofErr w:type="spellStart"/>
      <w:r>
        <w:rPr>
          <w:rFonts w:ascii="Arial" w:hAnsi="Arial" w:cs="Arial"/>
          <w:b/>
          <w:sz w:val="24"/>
          <w:szCs w:val="24"/>
        </w:rPr>
        <w:t>DOCUMENTACION</w:t>
      </w:r>
      <w:proofErr w:type="spellEnd"/>
      <w:r>
        <w:rPr>
          <w:rFonts w:ascii="Arial" w:hAnsi="Arial" w:cs="Arial"/>
          <w:b/>
          <w:sz w:val="24"/>
          <w:szCs w:val="24"/>
        </w:rPr>
        <w:t xml:space="preserve"> </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La</w:t>
      </w:r>
      <w:r>
        <w:rPr>
          <w:rFonts w:ascii="Arial" w:hAnsi="Arial" w:cs="Arial"/>
          <w:color w:val="000000" w:themeColor="text1"/>
          <w:sz w:val="24"/>
          <w:szCs w:val="24"/>
        </w:rPr>
        <w:t xml:space="preserve"> clasificación permite la identificación y el agrupamiento sistemático de documentos semejantes, teniendo como base la estructura orgánico-funcional de la empresa y los trámites administrativos que adelantan las dependencias en el ejercicio de sus funcione</w:t>
      </w:r>
      <w:r>
        <w:rPr>
          <w:rFonts w:ascii="Arial" w:hAnsi="Arial" w:cs="Arial"/>
          <w:color w:val="000000" w:themeColor="text1"/>
          <w:sz w:val="24"/>
          <w:szCs w:val="24"/>
        </w:rPr>
        <w:t>s.</w:t>
      </w: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EJEMPLO:</w:t>
      </w:r>
    </w:p>
    <w:p w:rsidR="005B624A" w:rsidRDefault="00657077">
      <w:pPr>
        <w:spacing w:line="360" w:lineRule="auto"/>
        <w:jc w:val="both"/>
        <w:rPr>
          <w:rFonts w:ascii="Arial" w:hAnsi="Arial" w:cs="Arial"/>
          <w:color w:val="000000" w:themeColor="text1"/>
          <w:sz w:val="24"/>
          <w:szCs w:val="24"/>
        </w:rPr>
      </w:pPr>
      <w:r>
        <w:rPr>
          <w:noProof/>
          <w:lang w:eastAsia="es-CO"/>
        </w:rPr>
        <w:drawing>
          <wp:inline distT="0" distB="0" distL="0" distR="0">
            <wp:extent cx="6090285" cy="2286000"/>
            <wp:effectExtent l="0" t="0" r="0" b="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
                    <pic:cNvPicPr>
                      <a:picLocks noChangeAspect="1" noChangeArrowheads="1"/>
                    </pic:cNvPicPr>
                  </pic:nvPicPr>
                  <pic:blipFill>
                    <a:blip r:embed="rId9"/>
                    <a:stretch>
                      <a:fillRect/>
                    </a:stretch>
                  </pic:blipFill>
                  <pic:spPr bwMode="auto">
                    <a:xfrm>
                      <a:off x="0" y="0"/>
                      <a:ext cx="6090285" cy="2286000"/>
                    </a:xfrm>
                    <a:prstGeom prst="rect">
                      <a:avLst/>
                    </a:prstGeom>
                  </pic:spPr>
                </pic:pic>
              </a:graphicData>
            </a:graphic>
          </wp:inline>
        </w:drawing>
      </w:r>
    </w:p>
    <w:p w:rsidR="005B624A" w:rsidRDefault="005B624A">
      <w:pPr>
        <w:spacing w:line="360" w:lineRule="auto"/>
        <w:jc w:val="right"/>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Para realizar el proceso de clasificación se hace necesario el apoyo en instrumentos como: la Tabla de Retención Documental que nos permitirá ver la codificación de la dependencia, código de la serie y código de la </w:t>
      </w:r>
      <w:proofErr w:type="spellStart"/>
      <w:r>
        <w:rPr>
          <w:rFonts w:ascii="Arial" w:hAnsi="Arial" w:cs="Arial"/>
          <w:color w:val="000000" w:themeColor="text1"/>
          <w:sz w:val="24"/>
          <w:szCs w:val="24"/>
        </w:rPr>
        <w:t>subserie</w:t>
      </w:r>
      <w:proofErr w:type="spellEnd"/>
      <w:r>
        <w:rPr>
          <w:rFonts w:ascii="Arial" w:hAnsi="Arial" w:cs="Arial"/>
          <w:color w:val="000000" w:themeColor="text1"/>
          <w:sz w:val="24"/>
          <w:szCs w:val="24"/>
        </w:rPr>
        <w:t>.</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Ya identificadas</w:t>
      </w:r>
      <w:r>
        <w:rPr>
          <w:rFonts w:ascii="Arial" w:hAnsi="Arial" w:cs="Arial"/>
          <w:color w:val="000000" w:themeColor="text1"/>
          <w:sz w:val="24"/>
          <w:szCs w:val="24"/>
        </w:rPr>
        <w:t xml:space="preserve"> las secciones y subsecciones documentales tenemos definido cuales son las áreas que según su función nos generan documentos, y con el apoyo de las Tablas de Retención Documental, los funcionarios que manejen archivo de gestión clasificaran sus documentos </w:t>
      </w:r>
      <w:r>
        <w:rPr>
          <w:rFonts w:ascii="Arial" w:hAnsi="Arial" w:cs="Arial"/>
          <w:color w:val="000000" w:themeColor="text1"/>
          <w:sz w:val="24"/>
          <w:szCs w:val="24"/>
        </w:rPr>
        <w:t xml:space="preserve">en series y </w:t>
      </w:r>
      <w:proofErr w:type="spellStart"/>
      <w:r>
        <w:rPr>
          <w:rFonts w:ascii="Arial" w:hAnsi="Arial" w:cs="Arial"/>
          <w:color w:val="000000" w:themeColor="text1"/>
          <w:sz w:val="24"/>
          <w:szCs w:val="24"/>
        </w:rPr>
        <w:t>Subseries</w:t>
      </w:r>
      <w:proofErr w:type="spellEnd"/>
      <w:r>
        <w:rPr>
          <w:rFonts w:ascii="Arial" w:hAnsi="Arial" w:cs="Arial"/>
          <w:color w:val="000000" w:themeColor="text1"/>
          <w:sz w:val="24"/>
          <w:szCs w:val="24"/>
        </w:rPr>
        <w:t>.</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Para llevar a cabo la clasificación se debe tener en cuenta el Principio de Procedencia, que consiste en que los documentos producidos en una institución y sus dependencias no deben mezclarse con los de otras.</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Los documentos de apoyo</w:t>
      </w:r>
      <w:r>
        <w:rPr>
          <w:rFonts w:ascii="Arial" w:hAnsi="Arial" w:cs="Arial"/>
          <w:color w:val="000000" w:themeColor="text1"/>
          <w:sz w:val="24"/>
          <w:szCs w:val="24"/>
        </w:rPr>
        <w:t xml:space="preserve"> son documentos cuya función es mantener informado al personal sobre los fundamentos de su actividad profesional. Está formado por un volumen variable de monografías, revistas técnicas, códigos legislativos, copias de informes, artículos o normativa legal.</w:t>
      </w:r>
      <w:r>
        <w:rPr>
          <w:rFonts w:ascii="Arial" w:hAnsi="Arial" w:cs="Arial"/>
          <w:color w:val="000000" w:themeColor="text1"/>
          <w:sz w:val="24"/>
          <w:szCs w:val="24"/>
        </w:rPr>
        <w:t xml:space="preserve"> Este material que ocupa espacio importante de las oficinas debe ubicarse en un lugar diferente del archivador, estos documentos no deben ser registrados en las </w:t>
      </w:r>
      <w:proofErr w:type="spellStart"/>
      <w:r>
        <w:rPr>
          <w:rFonts w:ascii="Arial" w:hAnsi="Arial" w:cs="Arial"/>
          <w:color w:val="000000" w:themeColor="text1"/>
          <w:sz w:val="24"/>
          <w:szCs w:val="24"/>
        </w:rPr>
        <w:t>TRD</w:t>
      </w:r>
      <w:proofErr w:type="spellEnd"/>
      <w:r>
        <w:rPr>
          <w:rFonts w:ascii="Arial" w:hAnsi="Arial" w:cs="Arial"/>
          <w:color w:val="000000" w:themeColor="text1"/>
          <w:sz w:val="24"/>
          <w:szCs w:val="24"/>
        </w:rPr>
        <w:t xml:space="preserve"> y no se transfieren al archivo central.</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documentación de apoyo la constituye: publicacio</w:t>
      </w:r>
      <w:r>
        <w:rPr>
          <w:rFonts w:ascii="Arial" w:hAnsi="Arial" w:cs="Arial"/>
          <w:color w:val="000000" w:themeColor="text1"/>
          <w:sz w:val="24"/>
          <w:szCs w:val="24"/>
        </w:rPr>
        <w:t>nes periódicas, invitaciones, directorios, monografías, publicidad, libros, revistas, plegables, circulares informativas, documentos personales, decretos, acuerdos, resoluciones, leyes, etc.</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Para la organización de los documentos de apoyo se deben clasific</w:t>
      </w:r>
      <w:r>
        <w:rPr>
          <w:rFonts w:ascii="Arial" w:hAnsi="Arial" w:cs="Arial"/>
          <w:color w:val="000000" w:themeColor="text1"/>
          <w:sz w:val="24"/>
          <w:szCs w:val="24"/>
        </w:rPr>
        <w:t>ar y ubicar en un revistero o estante aparte de la documentación administrativa. Deben ser eliminados por depuración anualmente cuando pierdan utilidad siempre y cuando no formen parte importante de un expediente.</w:t>
      </w: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3. </w:t>
      </w:r>
      <w:proofErr w:type="spellStart"/>
      <w:r>
        <w:rPr>
          <w:rFonts w:ascii="Arial" w:hAnsi="Arial" w:cs="Arial"/>
          <w:b/>
          <w:color w:val="000000" w:themeColor="text1"/>
          <w:sz w:val="24"/>
          <w:szCs w:val="24"/>
        </w:rPr>
        <w:t>ORDENACION</w:t>
      </w:r>
      <w:proofErr w:type="spellEnd"/>
      <w:r>
        <w:rPr>
          <w:rFonts w:ascii="Arial" w:hAnsi="Arial" w:cs="Arial"/>
          <w:b/>
          <w:color w:val="000000" w:themeColor="text1"/>
          <w:sz w:val="24"/>
          <w:szCs w:val="24"/>
        </w:rPr>
        <w:t xml:space="preserve"> DOCUMENTAL</w:t>
      </w:r>
    </w:p>
    <w:p w:rsidR="005B624A" w:rsidRDefault="005B624A">
      <w:pPr>
        <w:spacing w:line="360" w:lineRule="auto"/>
        <w:jc w:val="both"/>
        <w:rPr>
          <w:rFonts w:ascii="Arial" w:hAnsi="Arial" w:cs="Arial"/>
          <w:b/>
          <w:color w:val="000000" w:themeColor="text1"/>
          <w:sz w:val="24"/>
          <w:szCs w:val="24"/>
        </w:rPr>
      </w:pPr>
    </w:p>
    <w:p w:rsidR="005B624A" w:rsidRDefault="00657077">
      <w:pPr>
        <w:numPr>
          <w:ilvl w:val="0"/>
          <w:numId w:val="2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Ordenación de fo</w:t>
      </w:r>
      <w:r>
        <w:rPr>
          <w:rFonts w:ascii="Arial" w:hAnsi="Arial" w:cs="Arial"/>
          <w:color w:val="000000" w:themeColor="text1"/>
          <w:sz w:val="24"/>
          <w:szCs w:val="24"/>
        </w:rPr>
        <w:t>ndos:</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Por </w:t>
      </w:r>
      <w:proofErr w:type="spellStart"/>
      <w:r>
        <w:rPr>
          <w:rFonts w:ascii="Arial" w:hAnsi="Arial" w:cs="Arial"/>
          <w:color w:val="000000" w:themeColor="text1"/>
          <w:sz w:val="24"/>
          <w:szCs w:val="24"/>
        </w:rPr>
        <w:t>CCD</w:t>
      </w:r>
      <w:proofErr w:type="spellEnd"/>
    </w:p>
    <w:p w:rsidR="005B624A" w:rsidRDefault="00657077">
      <w:pPr>
        <w:numPr>
          <w:ilvl w:val="0"/>
          <w:numId w:val="2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Ordenación de dependencias:</w:t>
      </w:r>
      <w:r>
        <w:rPr>
          <w:rFonts w:ascii="Arial" w:hAnsi="Arial" w:cs="Arial"/>
          <w:color w:val="000000" w:themeColor="text1"/>
          <w:sz w:val="24"/>
          <w:szCs w:val="24"/>
        </w:rPr>
        <w:tab/>
        <w:t xml:space="preserve">         </w:t>
      </w:r>
      <w:r>
        <w:rPr>
          <w:rFonts w:ascii="Arial" w:hAnsi="Arial" w:cs="Arial"/>
          <w:color w:val="000000" w:themeColor="text1"/>
          <w:sz w:val="24"/>
          <w:szCs w:val="24"/>
        </w:rPr>
        <w:tab/>
        <w:t xml:space="preserve">Por </w:t>
      </w:r>
      <w:proofErr w:type="spellStart"/>
      <w:r>
        <w:rPr>
          <w:rFonts w:ascii="Arial" w:hAnsi="Arial" w:cs="Arial"/>
          <w:color w:val="000000" w:themeColor="text1"/>
          <w:sz w:val="24"/>
          <w:szCs w:val="24"/>
        </w:rPr>
        <w:t>CCD</w:t>
      </w:r>
      <w:proofErr w:type="spellEnd"/>
      <w:r>
        <w:rPr>
          <w:rFonts w:ascii="Arial" w:hAnsi="Arial" w:cs="Arial"/>
          <w:color w:val="000000" w:themeColor="text1"/>
          <w:sz w:val="24"/>
          <w:szCs w:val="24"/>
        </w:rPr>
        <w:t xml:space="preserve"> / </w:t>
      </w:r>
      <w:proofErr w:type="spellStart"/>
      <w:r>
        <w:rPr>
          <w:rFonts w:ascii="Arial" w:hAnsi="Arial" w:cs="Arial"/>
          <w:color w:val="000000" w:themeColor="text1"/>
          <w:sz w:val="24"/>
          <w:szCs w:val="24"/>
        </w:rPr>
        <w:t>TRD</w:t>
      </w:r>
      <w:proofErr w:type="spellEnd"/>
    </w:p>
    <w:p w:rsidR="005B624A" w:rsidRDefault="00657077">
      <w:pPr>
        <w:numPr>
          <w:ilvl w:val="0"/>
          <w:numId w:val="2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Ordenación de asuntos:</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Por </w:t>
      </w:r>
      <w:proofErr w:type="spellStart"/>
      <w:r>
        <w:rPr>
          <w:rFonts w:ascii="Arial" w:hAnsi="Arial" w:cs="Arial"/>
          <w:color w:val="000000" w:themeColor="text1"/>
          <w:sz w:val="24"/>
          <w:szCs w:val="24"/>
        </w:rPr>
        <w:t>CCD</w:t>
      </w:r>
      <w:proofErr w:type="spellEnd"/>
      <w:r>
        <w:rPr>
          <w:rFonts w:ascii="Arial" w:hAnsi="Arial" w:cs="Arial"/>
          <w:color w:val="000000" w:themeColor="text1"/>
          <w:sz w:val="24"/>
          <w:szCs w:val="24"/>
        </w:rPr>
        <w:t xml:space="preserve"> / </w:t>
      </w:r>
      <w:proofErr w:type="spellStart"/>
      <w:r>
        <w:rPr>
          <w:rFonts w:ascii="Arial" w:hAnsi="Arial" w:cs="Arial"/>
          <w:color w:val="000000" w:themeColor="text1"/>
          <w:sz w:val="24"/>
          <w:szCs w:val="24"/>
        </w:rPr>
        <w:t>TRD</w:t>
      </w:r>
      <w:proofErr w:type="spellEnd"/>
      <w:r>
        <w:rPr>
          <w:rFonts w:ascii="Arial" w:hAnsi="Arial" w:cs="Arial"/>
          <w:color w:val="000000" w:themeColor="text1"/>
          <w:sz w:val="24"/>
          <w:szCs w:val="24"/>
        </w:rPr>
        <w:t xml:space="preserve"> / </w:t>
      </w:r>
      <w:proofErr w:type="spellStart"/>
      <w:r>
        <w:rPr>
          <w:rFonts w:ascii="Arial" w:hAnsi="Arial" w:cs="Arial"/>
          <w:color w:val="000000" w:themeColor="text1"/>
          <w:sz w:val="24"/>
          <w:szCs w:val="24"/>
        </w:rPr>
        <w:t>TVD</w:t>
      </w:r>
      <w:proofErr w:type="spellEnd"/>
    </w:p>
    <w:p w:rsidR="005B624A" w:rsidRDefault="00657077">
      <w:pPr>
        <w:numPr>
          <w:ilvl w:val="0"/>
          <w:numId w:val="2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Ordenación de expedientes:</w:t>
      </w:r>
      <w:r>
        <w:rPr>
          <w:rFonts w:ascii="Arial" w:hAnsi="Arial" w:cs="Arial"/>
          <w:color w:val="000000" w:themeColor="text1"/>
          <w:sz w:val="24"/>
          <w:szCs w:val="24"/>
        </w:rPr>
        <w:tab/>
      </w:r>
      <w:r>
        <w:rPr>
          <w:rFonts w:ascii="Arial" w:hAnsi="Arial" w:cs="Arial"/>
          <w:color w:val="000000" w:themeColor="text1"/>
          <w:sz w:val="24"/>
          <w:szCs w:val="24"/>
        </w:rPr>
        <w:tab/>
        <w:t>Orden lógico</w:t>
      </w:r>
    </w:p>
    <w:p w:rsidR="005B624A" w:rsidRDefault="00657077">
      <w:pPr>
        <w:numPr>
          <w:ilvl w:val="0"/>
          <w:numId w:val="2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Ordenación de tipos documentales:</w:t>
      </w:r>
      <w:r>
        <w:rPr>
          <w:rFonts w:ascii="Arial" w:hAnsi="Arial" w:cs="Arial"/>
          <w:color w:val="000000" w:themeColor="text1"/>
          <w:sz w:val="24"/>
          <w:szCs w:val="24"/>
        </w:rPr>
        <w:tab/>
        <w:t>Orden original</w:t>
      </w:r>
    </w:p>
    <w:p w:rsidR="005B624A" w:rsidRDefault="005B624A">
      <w:pPr>
        <w:spacing w:line="360" w:lineRule="auto"/>
        <w:jc w:val="both"/>
        <w:rPr>
          <w:rFonts w:ascii="Arial" w:hAnsi="Arial" w:cs="Arial"/>
          <w:color w:val="000000" w:themeColor="text1"/>
          <w:sz w:val="24"/>
          <w:szCs w:val="24"/>
        </w:rPr>
      </w:pPr>
    </w:p>
    <w:p w:rsidR="005B624A" w:rsidRDefault="005B624A">
      <w:pPr>
        <w:spacing w:line="360" w:lineRule="auto"/>
        <w:jc w:val="both"/>
        <w:rPr>
          <w:rFonts w:ascii="Arial" w:hAnsi="Arial" w:cs="Arial"/>
          <w:color w:val="000000" w:themeColor="text1"/>
          <w:sz w:val="24"/>
          <w:szCs w:val="24"/>
        </w:rPr>
      </w:pPr>
    </w:p>
    <w:p w:rsidR="005B624A" w:rsidRDefault="00657077">
      <w:pPr>
        <w:pStyle w:val="Prrafodelista"/>
        <w:numPr>
          <w:ilvl w:val="0"/>
          <w:numId w:val="1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Identificar y ordenar en carpetas (</w:t>
      </w:r>
      <w:proofErr w:type="spellStart"/>
      <w:r>
        <w:rPr>
          <w:rFonts w:ascii="Arial" w:hAnsi="Arial" w:cs="Arial"/>
          <w:color w:val="000000" w:themeColor="text1"/>
          <w:sz w:val="24"/>
          <w:szCs w:val="24"/>
        </w:rPr>
        <w:t>celuguías</w:t>
      </w:r>
      <w:proofErr w:type="spellEnd"/>
      <w:r>
        <w:rPr>
          <w:rFonts w:ascii="Arial" w:hAnsi="Arial" w:cs="Arial"/>
          <w:color w:val="000000" w:themeColor="text1"/>
          <w:sz w:val="24"/>
          <w:szCs w:val="24"/>
        </w:rPr>
        <w:t>) todos</w:t>
      </w:r>
      <w:r>
        <w:rPr>
          <w:rFonts w:ascii="Arial" w:hAnsi="Arial" w:cs="Arial"/>
          <w:color w:val="000000" w:themeColor="text1"/>
          <w:sz w:val="24"/>
          <w:szCs w:val="24"/>
        </w:rPr>
        <w:t xml:space="preserve"> los tipos documentales pertenecientes a cada una de las series y </w:t>
      </w:r>
      <w:proofErr w:type="spellStart"/>
      <w:r>
        <w:rPr>
          <w:rFonts w:ascii="Arial" w:hAnsi="Arial" w:cs="Arial"/>
          <w:color w:val="000000" w:themeColor="text1"/>
          <w:sz w:val="24"/>
          <w:szCs w:val="24"/>
        </w:rPr>
        <w:t>subseries</w:t>
      </w:r>
      <w:proofErr w:type="spellEnd"/>
      <w:r>
        <w:rPr>
          <w:rFonts w:ascii="Arial" w:hAnsi="Arial" w:cs="Arial"/>
          <w:color w:val="000000" w:themeColor="text1"/>
          <w:sz w:val="24"/>
          <w:szCs w:val="24"/>
        </w:rPr>
        <w:t xml:space="preserve"> relacionadas en la Tabla de Retención Documental de su área teniendo en cuenta su fecha de producción y respetando la secuencia  en que fueron creados.</w:t>
      </w:r>
    </w:p>
    <w:p w:rsidR="005B624A" w:rsidRDefault="00657077">
      <w:pPr>
        <w:pStyle w:val="Prrafodelista"/>
        <w:numPr>
          <w:ilvl w:val="0"/>
          <w:numId w:val="1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Para efectuar la ordenación </w:t>
      </w:r>
      <w:r>
        <w:rPr>
          <w:rFonts w:ascii="Arial" w:hAnsi="Arial" w:cs="Arial"/>
          <w:color w:val="000000" w:themeColor="text1"/>
          <w:sz w:val="24"/>
          <w:szCs w:val="24"/>
        </w:rPr>
        <w:t>documental se debe tener en cuenta el principio de Orden Original que consiste en que se debe respetar el orden en que se producen los tramites, esto consiste en qué el primer documento que debe aparecer al abrir el expediente, será el de fecha más antigua</w:t>
      </w:r>
      <w:r>
        <w:rPr>
          <w:rFonts w:ascii="Arial" w:hAnsi="Arial" w:cs="Arial"/>
          <w:color w:val="000000" w:themeColor="text1"/>
          <w:sz w:val="24"/>
          <w:szCs w:val="24"/>
        </w:rPr>
        <w:t>, y el ultimo el de fecha más reciente.</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Pr>
          <w:noProof/>
          <w:lang w:eastAsia="es-CO"/>
        </w:rPr>
        <w:drawing>
          <wp:inline distT="0" distB="0" distL="0" distR="0">
            <wp:extent cx="2390775" cy="3067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0"/>
                    <a:stretch>
                      <a:fillRect/>
                    </a:stretch>
                  </pic:blipFill>
                  <pic:spPr bwMode="auto">
                    <a:xfrm>
                      <a:off x="0" y="0"/>
                      <a:ext cx="2390775" cy="3067050"/>
                    </a:xfrm>
                    <a:prstGeom prst="rect">
                      <a:avLst/>
                    </a:prstGeom>
                  </pic:spPr>
                </pic:pic>
              </a:graphicData>
            </a:graphic>
          </wp:inline>
        </w:drawing>
      </w:r>
    </w:p>
    <w:p w:rsidR="005B624A" w:rsidRDefault="00657077">
      <w:pPr>
        <w:pStyle w:val="Prrafodelista"/>
        <w:numPr>
          <w:ilvl w:val="0"/>
          <w:numId w:val="14"/>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Esta actividad será realizada por cada responsable de archivo de Gestión. </w:t>
      </w:r>
    </w:p>
    <w:p w:rsidR="005B624A" w:rsidRDefault="00657077">
      <w:pPr>
        <w:pStyle w:val="Prrafodelista"/>
        <w:spacing w:line="360" w:lineRule="auto"/>
        <w:jc w:val="both"/>
        <w:rPr>
          <w:rFonts w:ascii="Arial" w:hAnsi="Arial" w:cs="Arial"/>
          <w:color w:val="000000" w:themeColor="text1"/>
          <w:sz w:val="24"/>
          <w:szCs w:val="24"/>
        </w:rPr>
      </w:pPr>
      <w:r>
        <w:rPr>
          <w:rFonts w:ascii="Arial" w:hAnsi="Arial" w:cs="Arial"/>
          <w:color w:val="000000" w:themeColor="text1"/>
          <w:sz w:val="24"/>
          <w:szCs w:val="24"/>
        </w:rPr>
        <w:t>NOTA: para el caso de documentos con radicado al momento de ordenarlos se tiene en cuenta la fecha de radic</w:t>
      </w:r>
      <w:r>
        <w:rPr>
          <w:rFonts w:ascii="Arial" w:hAnsi="Arial" w:cs="Arial"/>
          <w:color w:val="000000" w:themeColor="text1"/>
          <w:sz w:val="24"/>
          <w:szCs w:val="24"/>
        </w:rPr>
        <w:t>ación del documento.</w:t>
      </w:r>
    </w:p>
    <w:p w:rsidR="005B624A" w:rsidRDefault="00657077">
      <w:pPr>
        <w:pStyle w:val="Prrafodelista"/>
        <w:numPr>
          <w:ilvl w:val="0"/>
          <w:numId w:val="15"/>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Los anexos forman parte de un documento u oficio, por lo tanto al momento de ordenarlos cronológicamente dentro de un expediente se debe tener en cuenta la fecha del oficio o del documento más no la fecha de los anexos.</w:t>
      </w:r>
    </w:p>
    <w:p w:rsidR="005B624A" w:rsidRDefault="00657077">
      <w:pPr>
        <w:pStyle w:val="Prrafodelista"/>
        <w:numPr>
          <w:ilvl w:val="0"/>
          <w:numId w:val="15"/>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Depurar la documentación, esta labor consiste en retirar documentos duplicados, en blanco y documentos de apoyo de cada una de las carpetas o expedientes. Los faxes se pueden reemplazar por fotocopias del mismo documento para conservación de la información</w:t>
      </w:r>
      <w:r>
        <w:rPr>
          <w:rFonts w:ascii="Arial" w:hAnsi="Arial" w:cs="Arial"/>
          <w:color w:val="000000" w:themeColor="text1"/>
          <w:sz w:val="24"/>
          <w:szCs w:val="24"/>
        </w:rPr>
        <w:t xml:space="preserve">. </w:t>
      </w:r>
    </w:p>
    <w:p w:rsidR="005B624A" w:rsidRDefault="00657077">
      <w:pPr>
        <w:pStyle w:val="Prrafodelista"/>
        <w:numPr>
          <w:ilvl w:val="0"/>
          <w:numId w:val="15"/>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Alinear los folios de cada expediente teniendo en cuenta el borde superior de cada folio.</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Pr>
          <w:noProof/>
          <w:lang w:eastAsia="es-CO"/>
        </w:rPr>
        <w:drawing>
          <wp:inline distT="0" distB="0" distL="0" distR="0">
            <wp:extent cx="4410075" cy="19240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1"/>
                    <a:stretch>
                      <a:fillRect/>
                    </a:stretch>
                  </pic:blipFill>
                  <pic:spPr bwMode="auto">
                    <a:xfrm>
                      <a:off x="0" y="0"/>
                      <a:ext cx="4410075" cy="1924050"/>
                    </a:xfrm>
                    <a:prstGeom prst="rect">
                      <a:avLst/>
                    </a:prstGeom>
                  </pic:spPr>
                </pic:pic>
              </a:graphicData>
            </a:graphic>
          </wp:inline>
        </w:drawing>
      </w:r>
    </w:p>
    <w:p w:rsidR="005B624A" w:rsidRDefault="005B624A">
      <w:pPr>
        <w:pStyle w:val="Prrafodelista"/>
        <w:spacing w:line="360" w:lineRule="auto"/>
        <w:ind w:left="928"/>
        <w:jc w:val="both"/>
        <w:rPr>
          <w:rFonts w:ascii="Arial" w:hAnsi="Arial" w:cs="Arial"/>
          <w:color w:val="000000" w:themeColor="text1"/>
          <w:sz w:val="24"/>
          <w:szCs w:val="24"/>
        </w:rPr>
      </w:pPr>
    </w:p>
    <w:p w:rsidR="005B624A" w:rsidRDefault="00657077">
      <w:pPr>
        <w:pStyle w:val="Prrafodelista"/>
        <w:numPr>
          <w:ilvl w:val="0"/>
          <w:numId w:val="1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Perforar cada hoja perteneciente al expediente, tomando como medida una hoja de tamaño oficio. Antes de perforar los documentos se debe tener en cu</w:t>
      </w:r>
      <w:r>
        <w:rPr>
          <w:rFonts w:ascii="Arial" w:hAnsi="Arial" w:cs="Arial"/>
          <w:color w:val="000000" w:themeColor="text1"/>
          <w:sz w:val="24"/>
          <w:szCs w:val="24"/>
        </w:rPr>
        <w:t xml:space="preserve">enta que las hojas a perforar que contengan información de manera horizontal, se deben ubicar teniendo en cuenta que el título o encabezado del documento quede hacia el lomo de la carpeta y debidamente alineados. </w:t>
      </w:r>
    </w:p>
    <w:p w:rsidR="005B624A" w:rsidRDefault="00657077">
      <w:pPr>
        <w:pStyle w:val="Prrafodelista"/>
        <w:numPr>
          <w:ilvl w:val="0"/>
          <w:numId w:val="1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Agrupar la documentación dentro de la carp</w:t>
      </w:r>
      <w:r>
        <w:rPr>
          <w:rFonts w:ascii="Arial" w:hAnsi="Arial" w:cs="Arial"/>
          <w:color w:val="000000" w:themeColor="text1"/>
          <w:sz w:val="24"/>
          <w:szCs w:val="24"/>
        </w:rPr>
        <w:t xml:space="preserve">eta con un gancho </w:t>
      </w:r>
      <w:proofErr w:type="spellStart"/>
      <w:r>
        <w:rPr>
          <w:rFonts w:ascii="Arial" w:hAnsi="Arial" w:cs="Arial"/>
          <w:color w:val="000000" w:themeColor="text1"/>
          <w:sz w:val="24"/>
          <w:szCs w:val="24"/>
        </w:rPr>
        <w:t>legajador</w:t>
      </w:r>
      <w:proofErr w:type="spellEnd"/>
      <w:r>
        <w:rPr>
          <w:rFonts w:ascii="Arial" w:hAnsi="Arial" w:cs="Arial"/>
          <w:color w:val="000000" w:themeColor="text1"/>
          <w:sz w:val="24"/>
          <w:szCs w:val="24"/>
        </w:rPr>
        <w:t xml:space="preserve"> plástico, asegurando que dichos documentos pertenezcan a dicha serie o </w:t>
      </w:r>
      <w:proofErr w:type="spellStart"/>
      <w:r>
        <w:rPr>
          <w:rFonts w:ascii="Arial" w:hAnsi="Arial" w:cs="Arial"/>
          <w:color w:val="000000" w:themeColor="text1"/>
          <w:sz w:val="24"/>
          <w:szCs w:val="24"/>
        </w:rPr>
        <w:t>subseries</w:t>
      </w:r>
      <w:proofErr w:type="spellEnd"/>
      <w:r>
        <w:rPr>
          <w:rFonts w:ascii="Arial" w:hAnsi="Arial" w:cs="Arial"/>
          <w:color w:val="000000" w:themeColor="text1"/>
          <w:sz w:val="24"/>
          <w:szCs w:val="24"/>
        </w:rPr>
        <w:t>.</w:t>
      </w:r>
    </w:p>
    <w:p w:rsidR="005B624A" w:rsidRDefault="005B624A">
      <w:pPr>
        <w:spacing w:line="360" w:lineRule="auto"/>
        <w:jc w:val="both"/>
        <w:rPr>
          <w:rFonts w:ascii="Arial" w:hAnsi="Arial" w:cs="Arial"/>
          <w:color w:val="000000" w:themeColor="text1"/>
          <w:sz w:val="24"/>
          <w:szCs w:val="24"/>
        </w:rPr>
      </w:pPr>
    </w:p>
    <w:p w:rsidR="005B624A" w:rsidRDefault="005B624A">
      <w:pPr>
        <w:spacing w:line="360" w:lineRule="auto"/>
        <w:jc w:val="both"/>
        <w:rPr>
          <w:rFonts w:ascii="Arial" w:hAnsi="Arial" w:cs="Arial"/>
          <w:color w:val="000000" w:themeColor="text1"/>
          <w:sz w:val="24"/>
          <w:szCs w:val="24"/>
        </w:rPr>
      </w:pPr>
    </w:p>
    <w:p w:rsidR="005B624A" w:rsidRDefault="005B624A">
      <w:pPr>
        <w:spacing w:line="360" w:lineRule="auto"/>
        <w:jc w:val="both"/>
        <w:rPr>
          <w:rFonts w:ascii="Arial" w:hAnsi="Arial" w:cs="Arial"/>
          <w:color w:val="000000" w:themeColor="text1"/>
          <w:sz w:val="24"/>
          <w:szCs w:val="24"/>
        </w:rPr>
      </w:pPr>
    </w:p>
    <w:p w:rsidR="005B624A" w:rsidRDefault="00657077">
      <w:pPr>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4. </w:t>
      </w:r>
      <w:proofErr w:type="spellStart"/>
      <w:r>
        <w:rPr>
          <w:rFonts w:ascii="Arial" w:hAnsi="Arial" w:cs="Arial"/>
          <w:b/>
          <w:color w:val="000000" w:themeColor="text1"/>
          <w:sz w:val="24"/>
          <w:szCs w:val="24"/>
        </w:rPr>
        <w:t>FOLIACION</w:t>
      </w:r>
      <w:proofErr w:type="spellEnd"/>
      <w:r>
        <w:rPr>
          <w:rFonts w:ascii="Arial" w:hAnsi="Arial" w:cs="Arial"/>
          <w:b/>
          <w:color w:val="000000" w:themeColor="text1"/>
          <w:sz w:val="24"/>
          <w:szCs w:val="24"/>
        </w:rPr>
        <w:t xml:space="preserve"> DOCUMENTAL</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La foliación consiste en numerar cada una de las hojas que conforman el expediente o carpeta. La numeración debe ser </w:t>
      </w:r>
      <w:r>
        <w:rPr>
          <w:rFonts w:ascii="Arial" w:hAnsi="Arial" w:cs="Arial"/>
          <w:color w:val="000000" w:themeColor="text1"/>
          <w:sz w:val="24"/>
          <w:szCs w:val="24"/>
        </w:rPr>
        <w:t>consecutiva, no se debe omitir ni repetir números; como tampoco adicionar subíndices.</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foliación la hará la persona responsable de la carpeta o expediente después de la digitalización.</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Para el proceso de foliación se debe utilizar lápiz de mina negra y b</w:t>
      </w:r>
      <w:r>
        <w:rPr>
          <w:rFonts w:ascii="Arial" w:hAnsi="Arial" w:cs="Arial"/>
          <w:color w:val="000000" w:themeColor="text1"/>
          <w:sz w:val="24"/>
          <w:szCs w:val="24"/>
        </w:rPr>
        <w:t>landa tipo HB o B, iniciándose desde el número (1),  el cual corresponde al primer folio del documento que dio inicio al trámite y que corresponde a la fecha más antigua.</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Se debe escribir el número en la esquina superior derecha en el mismo sentido del tex</w:t>
      </w:r>
      <w:r>
        <w:rPr>
          <w:rFonts w:ascii="Arial" w:hAnsi="Arial" w:cs="Arial"/>
          <w:color w:val="000000" w:themeColor="text1"/>
          <w:sz w:val="24"/>
          <w:szCs w:val="24"/>
        </w:rPr>
        <w:t>to.</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No se debe foliar utilizando números con el suplemento A, B, C o BIS.</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Se debe escribir el número de manera legible y sin enmendaduras sobre un espacio en blanco y sin alterar membretes, sellos, textos, códigos o numeraciones originales.</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Se debe escribi</w:t>
      </w:r>
      <w:r>
        <w:rPr>
          <w:rFonts w:ascii="Arial" w:hAnsi="Arial" w:cs="Arial"/>
          <w:color w:val="000000" w:themeColor="text1"/>
          <w:sz w:val="24"/>
          <w:szCs w:val="24"/>
        </w:rPr>
        <w:t>r de manera suave para evitar dañar el papel.</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Si hay errores en la foliación esta se anulará mediante una línea oblicua (/), y se procederá a foliar de nuevo el documento. </w:t>
      </w:r>
    </w:p>
    <w:p w:rsidR="005B624A" w:rsidRDefault="00657077">
      <w:pPr>
        <w:pStyle w:val="Prrafodelista"/>
        <w:numPr>
          <w:ilvl w:val="0"/>
          <w:numId w:val="11"/>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foliación se hará después del proceso de escaneo y/o digitalización.</w:t>
      </w:r>
    </w:p>
    <w:p w:rsidR="005B624A" w:rsidRDefault="005B624A">
      <w:pPr>
        <w:jc w:val="both"/>
        <w:rPr>
          <w:rFonts w:ascii="Arial" w:hAnsi="Arial" w:cs="Arial"/>
          <w:color w:val="000000" w:themeColor="text1"/>
          <w:sz w:val="24"/>
          <w:szCs w:val="24"/>
        </w:rPr>
      </w:pPr>
    </w:p>
    <w:p w:rsidR="005B624A" w:rsidRDefault="00657077">
      <w:pPr>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Pr>
          <w:noProof/>
          <w:lang w:eastAsia="es-CO"/>
        </w:rPr>
        <w:drawing>
          <wp:inline distT="0" distB="0" distL="0" distR="0">
            <wp:extent cx="1428750" cy="142875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noChangeArrowheads="1"/>
                    </pic:cNvPicPr>
                  </pic:nvPicPr>
                  <pic:blipFill>
                    <a:blip r:embed="rId12"/>
                    <a:stretch>
                      <a:fillRect/>
                    </a:stretch>
                  </pic:blipFill>
                  <pic:spPr bwMode="auto">
                    <a:xfrm>
                      <a:off x="0" y="0"/>
                      <a:ext cx="1428750" cy="1428750"/>
                    </a:xfrm>
                    <a:prstGeom prst="rect">
                      <a:avLst/>
                    </a:prstGeom>
                  </pic:spPr>
                </pic:pic>
              </a:graphicData>
            </a:graphic>
          </wp:inline>
        </w:drawing>
      </w:r>
    </w:p>
    <w:p w:rsidR="005B624A" w:rsidRDefault="005B624A">
      <w:pPr>
        <w:jc w:val="both"/>
        <w:rPr>
          <w:rFonts w:ascii="Arial" w:hAnsi="Arial" w:cs="Arial"/>
          <w:color w:val="000000" w:themeColor="text1"/>
          <w:sz w:val="24"/>
          <w:szCs w:val="24"/>
        </w:rPr>
      </w:pPr>
    </w:p>
    <w:p w:rsidR="005B624A" w:rsidRDefault="00657077">
      <w:pPr>
        <w:pStyle w:val="Prrafodelista"/>
        <w:numPr>
          <w:ilvl w:val="0"/>
          <w:numId w:val="1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No se deben foliar documentos distintos al papel (casetes, disquetes, </w:t>
      </w:r>
      <w:proofErr w:type="spellStart"/>
      <w:r>
        <w:rPr>
          <w:rFonts w:ascii="Arial" w:hAnsi="Arial" w:cs="Arial"/>
          <w:color w:val="000000" w:themeColor="text1"/>
          <w:sz w:val="24"/>
          <w:szCs w:val="24"/>
        </w:rPr>
        <w:t>CDs</w:t>
      </w:r>
      <w:proofErr w:type="spellEnd"/>
      <w:r>
        <w:rPr>
          <w:rFonts w:ascii="Arial" w:hAnsi="Arial" w:cs="Arial"/>
          <w:color w:val="000000" w:themeColor="text1"/>
          <w:sz w:val="24"/>
          <w:szCs w:val="24"/>
        </w:rPr>
        <w:t xml:space="preserve">, videos etc.) pero si dejar constancia de su existencia y de la unidad documental a la que pertenece en el espacio de notas en el formato de inventario documental. </w:t>
      </w:r>
    </w:p>
    <w:p w:rsidR="005B624A" w:rsidRDefault="00657077">
      <w:pPr>
        <w:pStyle w:val="Prrafodelista"/>
        <w:numPr>
          <w:ilvl w:val="0"/>
          <w:numId w:val="1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Una vez los docum</w:t>
      </w:r>
      <w:r>
        <w:rPr>
          <w:rFonts w:ascii="Arial" w:hAnsi="Arial" w:cs="Arial"/>
          <w:color w:val="000000" w:themeColor="text1"/>
          <w:sz w:val="24"/>
          <w:szCs w:val="24"/>
        </w:rPr>
        <w:t xml:space="preserve">entos clasificados depurados, ordenados, escaneados, alineados y foliados, deben ubicarse en carpeta para garantizar su conservación. </w:t>
      </w:r>
    </w:p>
    <w:p w:rsidR="005B624A" w:rsidRDefault="00657077">
      <w:pPr>
        <w:pStyle w:val="Prrafodelista"/>
        <w:numPr>
          <w:ilvl w:val="0"/>
          <w:numId w:val="1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Los documentos no se deben guardar en </w:t>
      </w:r>
      <w:proofErr w:type="spellStart"/>
      <w:r>
        <w:rPr>
          <w:rFonts w:ascii="Arial" w:hAnsi="Arial" w:cs="Arial"/>
          <w:color w:val="000000" w:themeColor="text1"/>
          <w:sz w:val="24"/>
          <w:szCs w:val="24"/>
        </w:rPr>
        <w:t>AZ</w:t>
      </w:r>
      <w:proofErr w:type="spellEnd"/>
      <w:r>
        <w:rPr>
          <w:rFonts w:ascii="Arial" w:hAnsi="Arial" w:cs="Arial"/>
          <w:color w:val="000000" w:themeColor="text1"/>
          <w:sz w:val="24"/>
          <w:szCs w:val="24"/>
        </w:rPr>
        <w:t xml:space="preserve"> en ninguna de las fases de archivo (Archivo de Gestión, Archivo Central y Archiv</w:t>
      </w:r>
      <w:r>
        <w:rPr>
          <w:rFonts w:ascii="Arial" w:hAnsi="Arial" w:cs="Arial"/>
          <w:color w:val="000000" w:themeColor="text1"/>
          <w:sz w:val="24"/>
          <w:szCs w:val="24"/>
        </w:rPr>
        <w:t xml:space="preserve">o Histórico). El uso de las </w:t>
      </w:r>
      <w:proofErr w:type="spellStart"/>
      <w:r>
        <w:rPr>
          <w:rFonts w:ascii="Arial" w:hAnsi="Arial" w:cs="Arial"/>
          <w:color w:val="000000" w:themeColor="text1"/>
          <w:sz w:val="24"/>
          <w:szCs w:val="24"/>
        </w:rPr>
        <w:t>AZ</w:t>
      </w:r>
      <w:proofErr w:type="spellEnd"/>
      <w:r>
        <w:rPr>
          <w:rFonts w:ascii="Arial" w:hAnsi="Arial" w:cs="Arial"/>
          <w:color w:val="000000" w:themeColor="text1"/>
          <w:sz w:val="24"/>
          <w:szCs w:val="24"/>
        </w:rPr>
        <w:t xml:space="preserve"> no es adecuado, debido a que se deterioró por rasgaduras por la forma en que quedan colgados los documentos.</w:t>
      </w:r>
    </w:p>
    <w:p w:rsidR="005B624A" w:rsidRDefault="00657077">
      <w:pPr>
        <w:pStyle w:val="Prrafodelista"/>
        <w:numPr>
          <w:ilvl w:val="0"/>
          <w:numId w:val="1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Cuando el contenido de un expediente o carpeta contengan más de 200 folios y requiere abrirse una nueva carpeta la f</w:t>
      </w:r>
      <w:r>
        <w:rPr>
          <w:rFonts w:ascii="Arial" w:hAnsi="Arial" w:cs="Arial"/>
          <w:color w:val="000000" w:themeColor="text1"/>
          <w:sz w:val="24"/>
          <w:szCs w:val="24"/>
        </w:rPr>
        <w:t>oliación se hará de forma continua.</w:t>
      </w:r>
    </w:p>
    <w:p w:rsidR="005B624A" w:rsidRDefault="00657077">
      <w:pPr>
        <w:pStyle w:val="Prrafodelista"/>
        <w:numPr>
          <w:ilvl w:val="0"/>
          <w:numId w:val="1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Cada carpeta debe contener hasta 200 folios y 5% más sin que afecte la integridad de la documentación.</w:t>
      </w:r>
    </w:p>
    <w:p w:rsidR="005B624A" w:rsidRDefault="00657077">
      <w:pPr>
        <w:pStyle w:val="Prrafodelista"/>
        <w:numPr>
          <w:ilvl w:val="0"/>
          <w:numId w:val="1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Ejemplo de foliación de expedientes de más de 200 folios;</w:t>
      </w:r>
    </w:p>
    <w:p w:rsidR="005B624A" w:rsidRDefault="00657077">
      <w:pPr>
        <w:jc w:val="both"/>
        <w:rPr>
          <w:rFonts w:ascii="Arial" w:hAnsi="Arial" w:cs="Arial"/>
          <w:color w:val="000000" w:themeColor="text1"/>
          <w:sz w:val="24"/>
          <w:szCs w:val="24"/>
        </w:rPr>
      </w:pPr>
      <w:r>
        <w:rPr>
          <w:rFonts w:ascii="Arial" w:hAnsi="Arial" w:cs="Arial"/>
          <w:color w:val="000000" w:themeColor="text1"/>
          <w:sz w:val="24"/>
          <w:szCs w:val="24"/>
        </w:rPr>
        <w:t xml:space="preserve">              Carpeta1: 1 a 200 folios.</w:t>
      </w:r>
    </w:p>
    <w:p w:rsidR="005B624A" w:rsidRDefault="00657077">
      <w:pPr>
        <w:jc w:val="both"/>
        <w:rPr>
          <w:rFonts w:ascii="Arial" w:hAnsi="Arial" w:cs="Arial"/>
          <w:color w:val="000000" w:themeColor="text1"/>
          <w:sz w:val="24"/>
          <w:szCs w:val="24"/>
        </w:rPr>
      </w:pPr>
      <w:r>
        <w:rPr>
          <w:rFonts w:ascii="Arial" w:hAnsi="Arial" w:cs="Arial"/>
          <w:color w:val="000000" w:themeColor="text1"/>
          <w:sz w:val="24"/>
          <w:szCs w:val="24"/>
        </w:rPr>
        <w:t xml:space="preserve">              Carpe</w:t>
      </w:r>
      <w:r>
        <w:rPr>
          <w:rFonts w:ascii="Arial" w:hAnsi="Arial" w:cs="Arial"/>
          <w:color w:val="000000" w:themeColor="text1"/>
          <w:sz w:val="24"/>
          <w:szCs w:val="24"/>
        </w:rPr>
        <w:t>ta2: 201 a 400 folios.</w:t>
      </w:r>
    </w:p>
    <w:p w:rsidR="005B624A" w:rsidRDefault="00657077">
      <w:pPr>
        <w:jc w:val="both"/>
        <w:rPr>
          <w:rFonts w:ascii="Arial" w:hAnsi="Arial" w:cs="Arial"/>
          <w:color w:val="000000" w:themeColor="text1"/>
          <w:sz w:val="24"/>
          <w:szCs w:val="24"/>
        </w:rPr>
      </w:pPr>
      <w:r>
        <w:rPr>
          <w:rFonts w:ascii="Arial" w:hAnsi="Arial" w:cs="Arial"/>
          <w:color w:val="000000" w:themeColor="text1"/>
          <w:sz w:val="24"/>
          <w:szCs w:val="24"/>
        </w:rPr>
        <w:t xml:space="preserve">              Carpeta3: 401 a 600 folios y así sucesivamente. </w:t>
      </w:r>
    </w:p>
    <w:p w:rsidR="005B624A" w:rsidRDefault="005B624A">
      <w:pPr>
        <w:jc w:val="both"/>
        <w:rPr>
          <w:rFonts w:ascii="Arial" w:hAnsi="Arial" w:cs="Arial"/>
          <w:color w:val="000000" w:themeColor="text1"/>
          <w:sz w:val="24"/>
          <w:szCs w:val="24"/>
        </w:rPr>
      </w:pPr>
    </w:p>
    <w:p w:rsidR="005B624A" w:rsidRDefault="00657077">
      <w:pPr>
        <w:jc w:val="both"/>
        <w:rPr>
          <w:rFonts w:ascii="Arial" w:hAnsi="Arial" w:cs="Arial"/>
          <w:b/>
          <w:color w:val="000000" w:themeColor="text1"/>
          <w:sz w:val="24"/>
          <w:szCs w:val="24"/>
        </w:rPr>
      </w:pPr>
      <w:r>
        <w:rPr>
          <w:rFonts w:ascii="Arial" w:hAnsi="Arial" w:cs="Arial"/>
          <w:b/>
          <w:color w:val="000000" w:themeColor="text1"/>
          <w:sz w:val="24"/>
          <w:szCs w:val="24"/>
        </w:rPr>
        <w:t xml:space="preserve">5. </w:t>
      </w:r>
      <w:proofErr w:type="spellStart"/>
      <w:r>
        <w:rPr>
          <w:rFonts w:ascii="Arial" w:hAnsi="Arial" w:cs="Arial"/>
          <w:b/>
          <w:color w:val="000000" w:themeColor="text1"/>
          <w:sz w:val="24"/>
          <w:szCs w:val="24"/>
        </w:rPr>
        <w:t>DESCRIPCION</w:t>
      </w:r>
      <w:proofErr w:type="spellEnd"/>
      <w:r>
        <w:rPr>
          <w:rFonts w:ascii="Arial" w:hAnsi="Arial" w:cs="Arial"/>
          <w:b/>
          <w:color w:val="000000" w:themeColor="text1"/>
          <w:sz w:val="24"/>
          <w:szCs w:val="24"/>
        </w:rPr>
        <w:t xml:space="preserve"> DOCUMENTAL</w:t>
      </w:r>
    </w:p>
    <w:p w:rsidR="005B624A" w:rsidRDefault="00657077">
      <w:pPr>
        <w:pStyle w:val="Prrafodelista"/>
        <w:numPr>
          <w:ilvl w:val="0"/>
          <w:numId w:val="17"/>
        </w:numPr>
        <w:jc w:val="both"/>
        <w:rPr>
          <w:rFonts w:ascii="Arial" w:hAnsi="Arial" w:cs="Arial"/>
          <w:sz w:val="24"/>
          <w:szCs w:val="24"/>
        </w:rPr>
      </w:pPr>
      <w:r>
        <w:rPr>
          <w:rFonts w:ascii="Arial" w:hAnsi="Arial" w:cs="Arial"/>
          <w:color w:val="000000" w:themeColor="text1"/>
          <w:sz w:val="24"/>
          <w:szCs w:val="24"/>
        </w:rPr>
        <w:t>Identificar y describir por carpetas (</w:t>
      </w:r>
      <w:proofErr w:type="spellStart"/>
      <w:r>
        <w:rPr>
          <w:rFonts w:ascii="Arial" w:hAnsi="Arial" w:cs="Arial"/>
          <w:color w:val="000000" w:themeColor="text1"/>
          <w:sz w:val="24"/>
          <w:szCs w:val="24"/>
        </w:rPr>
        <w:t>celuguías</w:t>
      </w:r>
      <w:proofErr w:type="spellEnd"/>
      <w:r>
        <w:rPr>
          <w:rFonts w:ascii="Arial" w:hAnsi="Arial" w:cs="Arial"/>
          <w:color w:val="000000" w:themeColor="text1"/>
          <w:sz w:val="24"/>
          <w:szCs w:val="24"/>
        </w:rPr>
        <w:t xml:space="preserve">) en la esquina superior derecha con el formato diseñado por la oficina de archivo </w:t>
      </w:r>
      <w:r>
        <w:rPr>
          <w:rFonts w:ascii="Arial" w:hAnsi="Arial" w:cs="Arial"/>
          <w:sz w:val="24"/>
          <w:szCs w:val="24"/>
        </w:rPr>
        <w:t>y ubicar en l</w:t>
      </w:r>
      <w:r>
        <w:rPr>
          <w:rFonts w:ascii="Arial" w:hAnsi="Arial" w:cs="Arial"/>
          <w:sz w:val="24"/>
          <w:szCs w:val="24"/>
        </w:rPr>
        <w:t>a gaveta correspondiente.</w:t>
      </w:r>
    </w:p>
    <w:p w:rsidR="005B624A" w:rsidRDefault="00657077">
      <w:pPr>
        <w:jc w:val="both"/>
        <w:rPr>
          <w:rFonts w:ascii="Arial" w:hAnsi="Arial" w:cs="Arial"/>
          <w:color w:val="000000" w:themeColor="text1"/>
          <w:sz w:val="24"/>
          <w:szCs w:val="24"/>
        </w:rPr>
      </w:pPr>
      <w:r>
        <w:rPr>
          <w:noProof/>
          <w:lang w:eastAsia="es-CO"/>
        </w:rPr>
        <w:lastRenderedPageBreak/>
        <mc:AlternateContent>
          <mc:Choice Requires="wps">
            <w:drawing>
              <wp:anchor distT="0" distB="0" distL="0" distR="0" simplePos="0" relativeHeight="2" behindDoc="0" locked="0" layoutInCell="1" allowOverlap="1" wp14:anchorId="58E7F437">
                <wp:simplePos x="0" y="0"/>
                <wp:positionH relativeFrom="column">
                  <wp:posOffset>1805305</wp:posOffset>
                </wp:positionH>
                <wp:positionV relativeFrom="paragraph">
                  <wp:posOffset>635635</wp:posOffset>
                </wp:positionV>
                <wp:extent cx="648335" cy="1629410"/>
                <wp:effectExtent l="38100" t="0" r="19050" b="66675"/>
                <wp:wrapNone/>
                <wp:docPr id="6" name="Conector curvado 7"/>
                <wp:cNvGraphicFramePr/>
                <a:graphic xmlns:a="http://schemas.openxmlformats.org/drawingml/2006/main">
                  <a:graphicData uri="http://schemas.microsoft.com/office/word/2010/wordprocessingShape">
                    <wps:wsp>
                      <wps:cNvCnPr/>
                      <wps:spPr>
                        <a:xfrm flipH="1">
                          <a:off x="0" y="0"/>
                          <a:ext cx="647640" cy="1628640"/>
                        </a:xfrm>
                        <a:prstGeom prst="curvedConnector3">
                          <a:avLst>
                            <a:gd name="adj1" fmla="val 50000"/>
                          </a:avLst>
                        </a:pr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type id="shapetype_38" coordsize="21600,21600" o:spt="38" adj="10800" path="m,c@2,0@0,5400@0,10800c@0@5@4,21600,21600,21600nfe">
                <v:stroke joinstyle="miter"/>
                <v:formulas>
                  <v:f eqn="val #0"/>
                  <v:f eqn="sum 0 @0 0"/>
                  <v:f eqn="prod 1 @1 2"/>
                  <v:f eqn="sum width @0 0"/>
                  <v:f eqn="prod 1 @3 2"/>
                  <v:f eqn="prod height 3 4"/>
                </v:formulas>
                <v:path gradientshapeok="t" o:connecttype="rect" textboxrect="0,0,21600,21600"/>
                <v:handles>
                  <v:h position="@0,10800"/>
                </v:handles>
              </v:shapetype>
              <v:shape id="shape_0" ID="Conector curvado 7" stroked="t" style="position:absolute;margin-left:142.15pt;margin-top:50.05pt;width:50.95pt;height:128.2pt;flip:x" wp14:anchorId="58E7F437" type="shapetype_38">
                <w10:wrap type="none"/>
                <v:fill o:detectmouseclick="t" on="false"/>
                <v:stroke color="black" weight="19080" endarrow="block" endarrowwidth="medium" endarrowlength="medium" joinstyle="miter" endcap="flat"/>
              </v:shape>
            </w:pict>
          </mc:Fallback>
        </mc:AlternateContent>
      </w:r>
      <w:r>
        <w:rPr>
          <w:rFonts w:ascii="Arial" w:hAnsi="Arial" w:cs="Arial"/>
          <w:color w:val="000000" w:themeColor="text1"/>
          <w:sz w:val="24"/>
          <w:szCs w:val="24"/>
        </w:rPr>
        <w:t xml:space="preserve">                                            </w:t>
      </w:r>
      <w:r>
        <w:rPr>
          <w:noProof/>
          <w:lang w:eastAsia="es-CO"/>
        </w:rPr>
        <w:drawing>
          <wp:inline distT="0" distB="0" distL="0" distR="0">
            <wp:extent cx="1971675" cy="1228725"/>
            <wp:effectExtent l="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noChangeArrowheads="1"/>
                    </pic:cNvPicPr>
                  </pic:nvPicPr>
                  <pic:blipFill>
                    <a:blip r:embed="rId13"/>
                    <a:stretch>
                      <a:fillRect/>
                    </a:stretch>
                  </pic:blipFill>
                  <pic:spPr bwMode="auto">
                    <a:xfrm>
                      <a:off x="0" y="0"/>
                      <a:ext cx="1971675" cy="1228725"/>
                    </a:xfrm>
                    <a:prstGeom prst="rect">
                      <a:avLst/>
                    </a:prstGeom>
                  </pic:spPr>
                </pic:pic>
              </a:graphicData>
            </a:graphic>
          </wp:inline>
        </w:drawing>
      </w:r>
    </w:p>
    <w:p w:rsidR="005B624A" w:rsidRDefault="005B624A">
      <w:pPr>
        <w:jc w:val="both"/>
        <w:rPr>
          <w:rFonts w:ascii="Arial" w:hAnsi="Arial" w:cs="Arial"/>
          <w:color w:val="000000" w:themeColor="text1"/>
          <w:sz w:val="24"/>
          <w:szCs w:val="24"/>
        </w:rPr>
      </w:pPr>
    </w:p>
    <w:p w:rsidR="005B624A" w:rsidRDefault="005B624A">
      <w:pPr>
        <w:jc w:val="both"/>
        <w:rPr>
          <w:rFonts w:ascii="Arial" w:hAnsi="Arial" w:cs="Arial"/>
          <w:color w:val="000000" w:themeColor="text1"/>
          <w:sz w:val="24"/>
          <w:szCs w:val="24"/>
        </w:rPr>
      </w:pPr>
    </w:p>
    <w:p w:rsidR="005B624A" w:rsidRDefault="005B624A">
      <w:pPr>
        <w:jc w:val="both"/>
        <w:rPr>
          <w:rFonts w:ascii="Arial" w:hAnsi="Arial" w:cs="Arial"/>
          <w:color w:val="000000" w:themeColor="text1"/>
          <w:sz w:val="24"/>
          <w:szCs w:val="24"/>
        </w:rPr>
      </w:pPr>
    </w:p>
    <w:p w:rsidR="005B624A" w:rsidRDefault="00657077">
      <w:pPr>
        <w:jc w:val="both"/>
        <w:rPr>
          <w:rFonts w:ascii="Arial" w:hAnsi="Arial" w:cs="Arial"/>
          <w:color w:val="000000" w:themeColor="text1"/>
          <w:sz w:val="24"/>
          <w:szCs w:val="24"/>
        </w:rPr>
      </w:pPr>
      <w:r>
        <w:rPr>
          <w:rFonts w:ascii="Arial" w:hAnsi="Arial" w:cs="Arial"/>
          <w:color w:val="000000" w:themeColor="text1"/>
          <w:sz w:val="24"/>
          <w:szCs w:val="24"/>
        </w:rPr>
        <w:t xml:space="preserve">                  </w:t>
      </w:r>
    </w:p>
    <w:tbl>
      <w:tblPr>
        <w:tblStyle w:val="Tablaconcuadrcula"/>
        <w:tblpPr w:leftFromText="141" w:rightFromText="141" w:vertAnchor="text" w:tblpY="1"/>
        <w:tblW w:w="5382" w:type="dxa"/>
        <w:tblLook w:val="04A0" w:firstRow="1" w:lastRow="0" w:firstColumn="1" w:lastColumn="0" w:noHBand="0" w:noVBand="1"/>
      </w:tblPr>
      <w:tblGrid>
        <w:gridCol w:w="2404"/>
        <w:gridCol w:w="2978"/>
      </w:tblGrid>
      <w:tr w:rsidR="005B624A">
        <w:trPr>
          <w:trHeight w:val="977"/>
        </w:trPr>
        <w:tc>
          <w:tcPr>
            <w:tcW w:w="5381" w:type="dxa"/>
            <w:gridSpan w:val="2"/>
            <w:shd w:val="clear" w:color="auto" w:fill="auto"/>
          </w:tcPr>
          <w:p w:rsidR="005B624A" w:rsidRDefault="00657077">
            <w:pPr>
              <w:spacing w:after="0" w:line="240" w:lineRule="auto"/>
              <w:jc w:val="center"/>
              <w:rPr>
                <w:rFonts w:ascii="Arial" w:hAnsi="Arial" w:cs="Arial"/>
                <w:b/>
                <w:color w:val="000000" w:themeColor="text1"/>
                <w:sz w:val="24"/>
                <w:szCs w:val="24"/>
              </w:rPr>
            </w:pPr>
            <w:r>
              <w:rPr>
                <w:rFonts w:ascii="Arial" w:hAnsi="Arial" w:cs="Arial"/>
                <w:b/>
                <w:noProof/>
                <w:color w:val="000000" w:themeColor="text1"/>
                <w:sz w:val="24"/>
                <w:szCs w:val="24"/>
                <w:lang w:eastAsia="es-CO"/>
              </w:rPr>
              <w:drawing>
                <wp:anchor distT="0" distB="0" distL="114300" distR="114300" simplePos="0" relativeHeight="68" behindDoc="1" locked="0" layoutInCell="1" allowOverlap="1">
                  <wp:simplePos x="0" y="0"/>
                  <wp:positionH relativeFrom="column">
                    <wp:posOffset>67945</wp:posOffset>
                  </wp:positionH>
                  <wp:positionV relativeFrom="paragraph">
                    <wp:posOffset>635</wp:posOffset>
                  </wp:positionV>
                  <wp:extent cx="819150" cy="638175"/>
                  <wp:effectExtent l="0" t="0" r="0" b="0"/>
                  <wp:wrapSquare wrapText="bothSides"/>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3"/>
                          <pic:cNvPicPr>
                            <a:picLocks noChangeAspect="1" noChangeArrowheads="1"/>
                          </pic:cNvPicPr>
                        </pic:nvPicPr>
                        <pic:blipFill>
                          <a:blip r:embed="rId14"/>
                          <a:stretch>
                            <a:fillRect/>
                          </a:stretch>
                        </pic:blipFill>
                        <pic:spPr bwMode="auto">
                          <a:xfrm>
                            <a:off x="0" y="0"/>
                            <a:ext cx="819150" cy="638175"/>
                          </a:xfrm>
                          <a:prstGeom prst="rect">
                            <a:avLst/>
                          </a:prstGeom>
                        </pic:spPr>
                      </pic:pic>
                    </a:graphicData>
                  </a:graphic>
                </wp:anchor>
              </w:drawing>
            </w:r>
          </w:p>
          <w:p w:rsidR="005B624A" w:rsidRDefault="00657077">
            <w:pPr>
              <w:spacing w:after="0" w:line="240" w:lineRule="auto"/>
              <w:jc w:val="center"/>
            </w:pPr>
            <w:proofErr w:type="spellStart"/>
            <w:r>
              <w:rPr>
                <w:rFonts w:ascii="Arial" w:hAnsi="Arial" w:cs="Arial"/>
                <w:b/>
                <w:color w:val="000000" w:themeColor="text1"/>
                <w:sz w:val="24"/>
                <w:szCs w:val="24"/>
              </w:rPr>
              <w:t>CAMARA</w:t>
            </w:r>
            <w:proofErr w:type="spellEnd"/>
            <w:r>
              <w:rPr>
                <w:rFonts w:ascii="Arial" w:hAnsi="Arial" w:cs="Arial"/>
                <w:b/>
                <w:color w:val="000000" w:themeColor="text1"/>
                <w:sz w:val="24"/>
                <w:szCs w:val="24"/>
              </w:rPr>
              <w:t xml:space="preserve"> DE COMERCIO DE </w:t>
            </w:r>
            <w:proofErr w:type="spellStart"/>
            <w:r>
              <w:rPr>
                <w:rFonts w:ascii="Arial" w:hAnsi="Arial" w:cs="Arial"/>
                <w:b/>
                <w:color w:val="000000" w:themeColor="text1"/>
                <w:sz w:val="24"/>
                <w:szCs w:val="24"/>
              </w:rPr>
              <w:t>MAGANGUE</w:t>
            </w:r>
            <w:proofErr w:type="spellEnd"/>
          </w:p>
          <w:p w:rsidR="005B624A" w:rsidRDefault="00657077">
            <w:pPr>
              <w:spacing w:after="0" w:line="240" w:lineRule="auto"/>
            </w:pPr>
            <w:r>
              <w:rPr>
                <w:rFonts w:ascii="Arial" w:hAnsi="Arial" w:cs="Arial"/>
                <w:color w:val="000000" w:themeColor="text1"/>
                <w:sz w:val="24"/>
                <w:szCs w:val="24"/>
              </w:rPr>
              <w:t xml:space="preserve"> </w:t>
            </w:r>
          </w:p>
        </w:tc>
      </w:tr>
      <w:tr w:rsidR="005B624A">
        <w:trPr>
          <w:trHeight w:val="298"/>
        </w:trPr>
        <w:tc>
          <w:tcPr>
            <w:tcW w:w="2404" w:type="dxa"/>
            <w:shd w:val="clear" w:color="auto" w:fill="auto"/>
          </w:tcPr>
          <w:p w:rsidR="005B624A" w:rsidRDefault="00657077">
            <w:pPr>
              <w:spacing w:after="0" w:line="240" w:lineRule="auto"/>
              <w:jc w:val="both"/>
            </w:pPr>
            <w:r>
              <w:rPr>
                <w:rFonts w:ascii="Arial" w:hAnsi="Arial" w:cs="Arial"/>
                <w:b/>
                <w:color w:val="000000" w:themeColor="text1"/>
                <w:sz w:val="24"/>
                <w:szCs w:val="24"/>
              </w:rPr>
              <w:t>DEPENDENCIA</w:t>
            </w:r>
          </w:p>
        </w:tc>
        <w:tc>
          <w:tcPr>
            <w:tcW w:w="2977" w:type="dxa"/>
            <w:shd w:val="clear" w:color="auto" w:fill="auto"/>
          </w:tcPr>
          <w:p w:rsidR="005B624A" w:rsidRDefault="005B624A">
            <w:pPr>
              <w:spacing w:after="0" w:line="240" w:lineRule="auto"/>
              <w:jc w:val="both"/>
              <w:rPr>
                <w:rFonts w:ascii="Arial" w:hAnsi="Arial" w:cs="Arial"/>
                <w:color w:val="000000" w:themeColor="text1"/>
                <w:sz w:val="24"/>
                <w:szCs w:val="24"/>
              </w:rPr>
            </w:pPr>
          </w:p>
        </w:tc>
      </w:tr>
      <w:tr w:rsidR="005B624A">
        <w:trPr>
          <w:trHeight w:val="298"/>
        </w:trPr>
        <w:tc>
          <w:tcPr>
            <w:tcW w:w="2404" w:type="dxa"/>
            <w:shd w:val="clear" w:color="auto" w:fill="auto"/>
          </w:tcPr>
          <w:p w:rsidR="005B624A" w:rsidRDefault="00657077">
            <w:pPr>
              <w:spacing w:after="0" w:line="240" w:lineRule="auto"/>
              <w:jc w:val="both"/>
            </w:pPr>
            <w:r>
              <w:rPr>
                <w:rFonts w:ascii="Arial" w:hAnsi="Arial" w:cs="Arial"/>
                <w:b/>
                <w:color w:val="000000" w:themeColor="text1"/>
                <w:sz w:val="24"/>
                <w:szCs w:val="24"/>
              </w:rPr>
              <w:t>SERIE</w:t>
            </w:r>
          </w:p>
        </w:tc>
        <w:tc>
          <w:tcPr>
            <w:tcW w:w="2977" w:type="dxa"/>
            <w:shd w:val="clear" w:color="auto" w:fill="auto"/>
          </w:tcPr>
          <w:p w:rsidR="005B624A" w:rsidRDefault="005B624A">
            <w:pPr>
              <w:spacing w:after="0" w:line="240" w:lineRule="auto"/>
              <w:jc w:val="both"/>
              <w:rPr>
                <w:rFonts w:ascii="Arial" w:hAnsi="Arial" w:cs="Arial"/>
                <w:color w:val="000000" w:themeColor="text1"/>
                <w:sz w:val="24"/>
                <w:szCs w:val="24"/>
              </w:rPr>
            </w:pPr>
          </w:p>
        </w:tc>
      </w:tr>
      <w:tr w:rsidR="005B624A">
        <w:trPr>
          <w:trHeight w:val="298"/>
        </w:trPr>
        <w:tc>
          <w:tcPr>
            <w:tcW w:w="2404" w:type="dxa"/>
            <w:shd w:val="clear" w:color="auto" w:fill="auto"/>
          </w:tcPr>
          <w:p w:rsidR="005B624A" w:rsidRDefault="00657077">
            <w:pPr>
              <w:spacing w:after="0" w:line="240" w:lineRule="auto"/>
              <w:jc w:val="both"/>
            </w:pPr>
            <w:proofErr w:type="spellStart"/>
            <w:r>
              <w:rPr>
                <w:rFonts w:ascii="Arial" w:hAnsi="Arial" w:cs="Arial"/>
                <w:b/>
                <w:color w:val="000000" w:themeColor="text1"/>
                <w:sz w:val="24"/>
                <w:szCs w:val="24"/>
              </w:rPr>
              <w:t>SUBSERIE</w:t>
            </w:r>
            <w:proofErr w:type="spellEnd"/>
          </w:p>
        </w:tc>
        <w:tc>
          <w:tcPr>
            <w:tcW w:w="2977" w:type="dxa"/>
            <w:shd w:val="clear" w:color="auto" w:fill="auto"/>
          </w:tcPr>
          <w:p w:rsidR="005B624A" w:rsidRDefault="005B624A">
            <w:pPr>
              <w:spacing w:after="0" w:line="240" w:lineRule="auto"/>
              <w:jc w:val="both"/>
              <w:rPr>
                <w:rFonts w:ascii="Arial" w:hAnsi="Arial" w:cs="Arial"/>
                <w:color w:val="000000" w:themeColor="text1"/>
                <w:sz w:val="24"/>
                <w:szCs w:val="24"/>
              </w:rPr>
            </w:pPr>
          </w:p>
        </w:tc>
      </w:tr>
      <w:tr w:rsidR="005B624A">
        <w:trPr>
          <w:trHeight w:val="298"/>
        </w:trPr>
        <w:tc>
          <w:tcPr>
            <w:tcW w:w="2404" w:type="dxa"/>
            <w:shd w:val="clear" w:color="auto" w:fill="auto"/>
          </w:tcPr>
          <w:p w:rsidR="005B624A" w:rsidRDefault="00657077">
            <w:pPr>
              <w:spacing w:after="0" w:line="240" w:lineRule="auto"/>
              <w:jc w:val="both"/>
            </w:pPr>
            <w:r>
              <w:rPr>
                <w:rFonts w:ascii="Arial" w:hAnsi="Arial" w:cs="Arial"/>
                <w:b/>
                <w:color w:val="000000" w:themeColor="text1"/>
                <w:sz w:val="24"/>
                <w:szCs w:val="24"/>
              </w:rPr>
              <w:t>N° DE CARPETA</w:t>
            </w:r>
          </w:p>
        </w:tc>
        <w:tc>
          <w:tcPr>
            <w:tcW w:w="2977" w:type="dxa"/>
            <w:shd w:val="clear" w:color="auto" w:fill="auto"/>
          </w:tcPr>
          <w:p w:rsidR="005B624A" w:rsidRDefault="005B624A">
            <w:pPr>
              <w:spacing w:after="0" w:line="240" w:lineRule="auto"/>
              <w:jc w:val="both"/>
              <w:rPr>
                <w:rFonts w:ascii="Arial" w:hAnsi="Arial" w:cs="Arial"/>
                <w:color w:val="000000" w:themeColor="text1"/>
                <w:sz w:val="24"/>
                <w:szCs w:val="24"/>
              </w:rPr>
            </w:pPr>
          </w:p>
        </w:tc>
      </w:tr>
      <w:tr w:rsidR="005B624A">
        <w:trPr>
          <w:trHeight w:val="298"/>
        </w:trPr>
        <w:tc>
          <w:tcPr>
            <w:tcW w:w="2404" w:type="dxa"/>
            <w:shd w:val="clear" w:color="auto" w:fill="auto"/>
          </w:tcPr>
          <w:p w:rsidR="005B624A" w:rsidRDefault="00657077">
            <w:pPr>
              <w:spacing w:after="0" w:line="240" w:lineRule="auto"/>
              <w:jc w:val="both"/>
            </w:pPr>
            <w:r>
              <w:rPr>
                <w:rFonts w:ascii="Arial" w:hAnsi="Arial" w:cs="Arial"/>
                <w:b/>
                <w:color w:val="000000" w:themeColor="text1"/>
              </w:rPr>
              <w:t>N° DE GAVETA</w:t>
            </w:r>
          </w:p>
        </w:tc>
        <w:tc>
          <w:tcPr>
            <w:tcW w:w="2977" w:type="dxa"/>
            <w:shd w:val="clear" w:color="auto" w:fill="auto"/>
          </w:tcPr>
          <w:p w:rsidR="005B624A" w:rsidRDefault="005B624A">
            <w:pPr>
              <w:spacing w:after="0" w:line="240" w:lineRule="auto"/>
              <w:jc w:val="both"/>
              <w:rPr>
                <w:rFonts w:ascii="Arial" w:hAnsi="Arial" w:cs="Arial"/>
                <w:color w:val="000000" w:themeColor="text1"/>
                <w:sz w:val="24"/>
                <w:szCs w:val="24"/>
              </w:rPr>
            </w:pPr>
          </w:p>
        </w:tc>
      </w:tr>
      <w:tr w:rsidR="005B624A">
        <w:trPr>
          <w:trHeight w:val="298"/>
        </w:trPr>
        <w:tc>
          <w:tcPr>
            <w:tcW w:w="2404" w:type="dxa"/>
            <w:shd w:val="clear" w:color="auto" w:fill="auto"/>
          </w:tcPr>
          <w:p w:rsidR="005B624A" w:rsidRDefault="00657077">
            <w:pPr>
              <w:spacing w:after="0" w:line="240" w:lineRule="auto"/>
            </w:pPr>
            <w:r>
              <w:rPr>
                <w:rFonts w:ascii="Arial" w:hAnsi="Arial" w:cs="Arial"/>
                <w:b/>
                <w:color w:val="000000" w:themeColor="text1"/>
              </w:rPr>
              <w:t>N° DE ARCHIVADOR</w:t>
            </w:r>
          </w:p>
        </w:tc>
        <w:tc>
          <w:tcPr>
            <w:tcW w:w="2977" w:type="dxa"/>
            <w:shd w:val="clear" w:color="auto" w:fill="auto"/>
          </w:tcPr>
          <w:p w:rsidR="005B624A" w:rsidRDefault="005B624A">
            <w:pPr>
              <w:spacing w:after="0" w:line="240" w:lineRule="auto"/>
              <w:jc w:val="both"/>
              <w:rPr>
                <w:rFonts w:ascii="Arial" w:hAnsi="Arial" w:cs="Arial"/>
                <w:color w:val="000000" w:themeColor="text1"/>
                <w:sz w:val="24"/>
                <w:szCs w:val="24"/>
              </w:rPr>
            </w:pPr>
          </w:p>
        </w:tc>
      </w:tr>
      <w:tr w:rsidR="005B624A">
        <w:trPr>
          <w:trHeight w:val="298"/>
        </w:trPr>
        <w:tc>
          <w:tcPr>
            <w:tcW w:w="2404" w:type="dxa"/>
            <w:shd w:val="clear" w:color="auto" w:fill="auto"/>
          </w:tcPr>
          <w:p w:rsidR="005B624A" w:rsidRDefault="00657077">
            <w:pPr>
              <w:spacing w:after="0" w:line="240" w:lineRule="auto"/>
            </w:pPr>
            <w:r>
              <w:rPr>
                <w:rFonts w:ascii="Arial" w:hAnsi="Arial" w:cs="Arial"/>
                <w:b/>
                <w:color w:val="000000" w:themeColor="text1"/>
              </w:rPr>
              <w:t>FECHAS EXTREMAS</w:t>
            </w:r>
          </w:p>
        </w:tc>
        <w:tc>
          <w:tcPr>
            <w:tcW w:w="2977" w:type="dxa"/>
            <w:shd w:val="clear" w:color="auto" w:fill="auto"/>
          </w:tcPr>
          <w:p w:rsidR="005B624A" w:rsidRDefault="005B624A">
            <w:pPr>
              <w:spacing w:after="0" w:line="240" w:lineRule="auto"/>
              <w:jc w:val="both"/>
              <w:rPr>
                <w:rFonts w:ascii="Arial" w:hAnsi="Arial" w:cs="Arial"/>
                <w:color w:val="000000" w:themeColor="text1"/>
                <w:sz w:val="24"/>
                <w:szCs w:val="24"/>
              </w:rPr>
            </w:pPr>
          </w:p>
        </w:tc>
      </w:tr>
    </w:tbl>
    <w:p w:rsidR="005B624A" w:rsidRDefault="00657077">
      <w:pPr>
        <w:jc w:val="both"/>
        <w:rPr>
          <w:rFonts w:ascii="Arial" w:hAnsi="Arial" w:cs="Arial"/>
          <w:color w:val="000000" w:themeColor="text1"/>
          <w:sz w:val="24"/>
          <w:szCs w:val="24"/>
        </w:rPr>
      </w:pPr>
      <w:r>
        <w:rPr>
          <w:rFonts w:ascii="Arial" w:hAnsi="Arial" w:cs="Arial"/>
          <w:color w:val="000000" w:themeColor="text1"/>
          <w:sz w:val="24"/>
          <w:szCs w:val="24"/>
        </w:rPr>
        <w:br/>
      </w:r>
    </w:p>
    <w:p w:rsidR="005B624A" w:rsidRDefault="005B624A">
      <w:pPr>
        <w:jc w:val="both"/>
        <w:rPr>
          <w:rFonts w:ascii="Arial" w:hAnsi="Arial" w:cs="Arial"/>
          <w:color w:val="000000" w:themeColor="text1"/>
          <w:sz w:val="24"/>
          <w:szCs w:val="24"/>
        </w:rPr>
      </w:pPr>
    </w:p>
    <w:p w:rsidR="005B624A" w:rsidRDefault="00657077">
      <w:pPr>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5B624A" w:rsidRDefault="005B624A">
      <w:pPr>
        <w:jc w:val="both"/>
        <w:rPr>
          <w:rFonts w:ascii="Arial" w:hAnsi="Arial" w:cs="Arial"/>
          <w:color w:val="000000" w:themeColor="text1"/>
          <w:sz w:val="24"/>
          <w:szCs w:val="24"/>
        </w:rPr>
      </w:pPr>
    </w:p>
    <w:p w:rsidR="005B624A" w:rsidRDefault="00657077">
      <w:pPr>
        <w:pStyle w:val="Prrafodelista"/>
        <w:numPr>
          <w:ilvl w:val="0"/>
          <w:numId w:val="18"/>
        </w:numPr>
        <w:jc w:val="both"/>
        <w:rPr>
          <w:rFonts w:ascii="Arial" w:hAnsi="Arial" w:cs="Arial"/>
          <w:color w:val="000000" w:themeColor="text1"/>
          <w:sz w:val="24"/>
          <w:szCs w:val="24"/>
          <w:lang w:eastAsia="es-CO"/>
        </w:rPr>
      </w:pPr>
      <w:r>
        <w:rPr>
          <w:noProof/>
          <w:lang w:eastAsia="es-CO"/>
        </w:rPr>
        <mc:AlternateContent>
          <mc:Choice Requires="wps">
            <w:drawing>
              <wp:anchor distT="0" distB="0" distL="0" distR="0" simplePos="0" relativeHeight="3" behindDoc="0" locked="0" layoutInCell="1" allowOverlap="1" wp14:anchorId="2F90EC7F">
                <wp:simplePos x="0" y="0"/>
                <wp:positionH relativeFrom="column">
                  <wp:posOffset>961390</wp:posOffset>
                </wp:positionH>
                <wp:positionV relativeFrom="paragraph">
                  <wp:posOffset>607060</wp:posOffset>
                </wp:positionV>
                <wp:extent cx="1691005" cy="1818640"/>
                <wp:effectExtent l="0" t="0" r="81280" b="86995"/>
                <wp:wrapNone/>
                <wp:docPr id="9" name="Conector curvado 10"/>
                <wp:cNvGraphicFramePr/>
                <a:graphic xmlns:a="http://schemas.openxmlformats.org/drawingml/2006/main">
                  <a:graphicData uri="http://schemas.microsoft.com/office/word/2010/wordprocessingShape">
                    <wps:wsp>
                      <wps:cNvCnPr/>
                      <wps:spPr>
                        <a:xfrm>
                          <a:off x="0" y="0"/>
                          <a:ext cx="1690200" cy="1818000"/>
                        </a:xfrm>
                        <a:prstGeom prst="curvedConnector3">
                          <a:avLst>
                            <a:gd name="adj1" fmla="val 50000"/>
                          </a:avLst>
                        </a:pr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id="shape_0" ID="Conector curvado 10" stroked="t" style="position:absolute;margin-left:75.7pt;margin-top:47.8pt;width:133.05pt;height:143.1pt" wp14:anchorId="2F90EC7F" type="shapetype_38">
                <w10:wrap type="none"/>
                <v:fill o:detectmouseclick="t" on="false"/>
                <v:stroke color="black" weight="19080" endarrow="block" endarrowwidth="medium" endarrowlength="medium" joinstyle="miter" endcap="flat"/>
              </v:shape>
            </w:pict>
          </mc:Fallback>
        </mc:AlternateContent>
      </w:r>
      <w:r>
        <w:rPr>
          <w:rFonts w:ascii="Arial" w:hAnsi="Arial" w:cs="Arial"/>
          <w:color w:val="000000" w:themeColor="text1"/>
          <w:sz w:val="24"/>
          <w:szCs w:val="24"/>
        </w:rPr>
        <w:t xml:space="preserve">Identificar la gaveta y el archivador utilizando el siguiente formato. </w:t>
      </w:r>
      <w:r>
        <w:rPr>
          <w:rFonts w:ascii="Arial" w:hAnsi="Arial" w:cs="Arial"/>
          <w:color w:val="000000" w:themeColor="text1"/>
          <w:sz w:val="24"/>
          <w:szCs w:val="24"/>
          <w:lang w:eastAsia="es-CO"/>
        </w:rPr>
        <w:t xml:space="preserve">        </w:t>
      </w:r>
      <w:r>
        <w:rPr>
          <w:noProof/>
          <w:lang w:eastAsia="es-CO"/>
        </w:rPr>
        <w:drawing>
          <wp:inline distT="0" distB="0" distL="0" distR="0">
            <wp:extent cx="1158240" cy="1924685"/>
            <wp:effectExtent l="0" t="0" r="0" b="0"/>
            <wp:docPr id="1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6"/>
                    <pic:cNvPicPr>
                      <a:picLocks noChangeAspect="1" noChangeArrowheads="1"/>
                    </pic:cNvPicPr>
                  </pic:nvPicPr>
                  <pic:blipFill>
                    <a:blip r:embed="rId15"/>
                    <a:srcRect l="28621" t="36648" r="55378" b="16126"/>
                    <a:stretch>
                      <a:fillRect/>
                    </a:stretch>
                  </pic:blipFill>
                  <pic:spPr bwMode="auto">
                    <a:xfrm>
                      <a:off x="0" y="0"/>
                      <a:ext cx="1158240" cy="1924685"/>
                    </a:xfrm>
                    <a:prstGeom prst="rect">
                      <a:avLst/>
                    </a:prstGeom>
                  </pic:spPr>
                </pic:pic>
              </a:graphicData>
            </a:graphic>
          </wp:inline>
        </w:drawing>
      </w:r>
      <w:r>
        <w:rPr>
          <w:rFonts w:ascii="Arial" w:hAnsi="Arial" w:cs="Arial"/>
          <w:color w:val="000000" w:themeColor="text1"/>
          <w:sz w:val="24"/>
          <w:szCs w:val="24"/>
          <w:lang w:eastAsia="es-CO"/>
        </w:rPr>
        <w:t xml:space="preserve">       </w:t>
      </w:r>
    </w:p>
    <w:p w:rsidR="005B624A" w:rsidRDefault="005B624A">
      <w:pPr>
        <w:jc w:val="both"/>
        <w:rPr>
          <w:rFonts w:ascii="Arial" w:hAnsi="Arial" w:cs="Arial"/>
          <w:color w:val="000000" w:themeColor="text1"/>
          <w:sz w:val="24"/>
          <w:szCs w:val="24"/>
        </w:rPr>
      </w:pPr>
    </w:p>
    <w:tbl>
      <w:tblPr>
        <w:tblStyle w:val="Tablaconcuadrcula"/>
        <w:tblW w:w="5562" w:type="dxa"/>
        <w:tblInd w:w="1776" w:type="dxa"/>
        <w:tblLook w:val="04A0" w:firstRow="1" w:lastRow="0" w:firstColumn="1" w:lastColumn="0" w:noHBand="0" w:noVBand="1"/>
      </w:tblPr>
      <w:tblGrid>
        <w:gridCol w:w="1015"/>
        <w:gridCol w:w="3425"/>
        <w:gridCol w:w="1122"/>
      </w:tblGrid>
      <w:tr w:rsidR="005B624A">
        <w:trPr>
          <w:trHeight w:val="1836"/>
        </w:trPr>
        <w:tc>
          <w:tcPr>
            <w:tcW w:w="5562" w:type="dxa"/>
            <w:gridSpan w:val="3"/>
            <w:shd w:val="clear" w:color="auto" w:fill="auto"/>
          </w:tcPr>
          <w:p w:rsidR="005B624A" w:rsidRDefault="00657077">
            <w:pPr>
              <w:spacing w:after="0" w:line="240" w:lineRule="auto"/>
              <w:jc w:val="center"/>
              <w:rPr>
                <w:rFonts w:ascii="Arial" w:hAnsi="Arial" w:cs="Arial"/>
                <w:b/>
                <w:sz w:val="24"/>
                <w:szCs w:val="24"/>
              </w:rPr>
            </w:pPr>
            <w:r>
              <w:rPr>
                <w:rFonts w:ascii="Arial" w:hAnsi="Arial" w:cs="Arial"/>
                <w:b/>
                <w:noProof/>
                <w:sz w:val="24"/>
                <w:szCs w:val="24"/>
                <w:lang w:eastAsia="es-CO"/>
              </w:rPr>
              <w:lastRenderedPageBreak/>
              <w:drawing>
                <wp:anchor distT="0" distB="0" distL="114300" distR="114300" simplePos="0" relativeHeight="4" behindDoc="0" locked="0" layoutInCell="1" allowOverlap="1">
                  <wp:simplePos x="0" y="0"/>
                  <wp:positionH relativeFrom="column">
                    <wp:posOffset>-8255</wp:posOffset>
                  </wp:positionH>
                  <wp:positionV relativeFrom="page">
                    <wp:posOffset>130810</wp:posOffset>
                  </wp:positionV>
                  <wp:extent cx="809625" cy="714375"/>
                  <wp:effectExtent l="0" t="0" r="0" b="0"/>
                  <wp:wrapTight wrapText="bothSides">
                    <wp:wrapPolygon edited="0">
                      <wp:start x="-73" y="0"/>
                      <wp:lineTo x="-73" y="21237"/>
                      <wp:lineTo x="21341" y="21237"/>
                      <wp:lineTo x="21341" y="0"/>
                      <wp:lineTo x="-73" y="0"/>
                    </wp:wrapPolygon>
                  </wp:wrapTight>
                  <wp:docPr id="1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5"/>
                          <pic:cNvPicPr>
                            <a:picLocks noChangeAspect="1" noChangeArrowheads="1"/>
                          </pic:cNvPicPr>
                        </pic:nvPicPr>
                        <pic:blipFill>
                          <a:blip r:embed="rId16"/>
                          <a:stretch>
                            <a:fillRect/>
                          </a:stretch>
                        </pic:blipFill>
                        <pic:spPr bwMode="auto">
                          <a:xfrm>
                            <a:off x="0" y="0"/>
                            <a:ext cx="809625" cy="714375"/>
                          </a:xfrm>
                          <a:prstGeom prst="rect">
                            <a:avLst/>
                          </a:prstGeom>
                        </pic:spPr>
                      </pic:pic>
                    </a:graphicData>
                  </a:graphic>
                </wp:anchor>
              </w:drawing>
            </w:r>
          </w:p>
          <w:p w:rsidR="005B624A" w:rsidRDefault="00657077">
            <w:pPr>
              <w:spacing w:after="0" w:line="240" w:lineRule="auto"/>
              <w:rPr>
                <w:rFonts w:asciiTheme="majorHAnsi" w:hAnsiTheme="majorHAnsi" w:cs="Arial"/>
                <w:b/>
                <w:sz w:val="24"/>
                <w:szCs w:val="24"/>
              </w:rPr>
            </w:pPr>
            <w:r>
              <w:rPr>
                <w:rFonts w:asciiTheme="majorHAnsi" w:hAnsiTheme="majorHAnsi" w:cs="Arial"/>
                <w:b/>
                <w:sz w:val="24"/>
                <w:szCs w:val="24"/>
              </w:rPr>
              <w:t>CÁMARA DE COMERCIO DE MAGANGUÉ</w:t>
            </w:r>
          </w:p>
          <w:p w:rsidR="005B624A" w:rsidRDefault="00657077">
            <w:pPr>
              <w:spacing w:after="0" w:line="240" w:lineRule="auto"/>
              <w:rPr>
                <w:rFonts w:asciiTheme="majorHAnsi" w:hAnsiTheme="majorHAnsi" w:cs="Arial"/>
                <w:b/>
                <w:sz w:val="24"/>
                <w:szCs w:val="24"/>
              </w:rPr>
            </w:pPr>
            <w:r>
              <w:rPr>
                <w:rFonts w:asciiTheme="majorHAnsi" w:hAnsiTheme="majorHAnsi" w:cs="Arial"/>
                <w:b/>
                <w:sz w:val="24"/>
                <w:szCs w:val="24"/>
              </w:rPr>
              <w:t xml:space="preserve">                      DEPENDENCIA                 </w:t>
            </w:r>
            <w:proofErr w:type="spellStart"/>
            <w:r>
              <w:rPr>
                <w:rFonts w:asciiTheme="majorHAnsi" w:hAnsiTheme="majorHAnsi" w:cs="Arial"/>
                <w:b/>
                <w:sz w:val="24"/>
                <w:szCs w:val="24"/>
              </w:rPr>
              <w:t>XXXXXXXXXXXXXXXXX</w:t>
            </w:r>
            <w:proofErr w:type="spellEnd"/>
          </w:p>
          <w:p w:rsidR="005B624A" w:rsidRDefault="00657077">
            <w:pPr>
              <w:spacing w:after="0" w:line="240" w:lineRule="auto"/>
              <w:rPr>
                <w:rFonts w:asciiTheme="majorHAnsi" w:hAnsiTheme="majorHAnsi" w:cs="Arial"/>
                <w:b/>
                <w:sz w:val="24"/>
                <w:szCs w:val="24"/>
              </w:rPr>
            </w:pPr>
            <w:r>
              <w:rPr>
                <w:rFonts w:asciiTheme="majorHAnsi" w:hAnsiTheme="majorHAnsi" w:cs="Arial"/>
                <w:b/>
                <w:sz w:val="24"/>
                <w:szCs w:val="24"/>
              </w:rPr>
              <w:t xml:space="preserve">               </w:t>
            </w:r>
          </w:p>
          <w:p w:rsidR="005B624A" w:rsidRDefault="00657077">
            <w:pPr>
              <w:tabs>
                <w:tab w:val="left" w:pos="1395"/>
              </w:tabs>
              <w:spacing w:after="0" w:line="240" w:lineRule="auto"/>
              <w:rPr>
                <w:rFonts w:asciiTheme="majorHAnsi" w:hAnsiTheme="majorHAnsi" w:cs="Arial"/>
                <w:b/>
                <w:sz w:val="24"/>
                <w:szCs w:val="24"/>
              </w:rPr>
            </w:pPr>
            <w:r>
              <w:rPr>
                <w:rFonts w:asciiTheme="majorHAnsi" w:hAnsiTheme="majorHAnsi" w:cs="Arial"/>
                <w:b/>
                <w:sz w:val="24"/>
                <w:szCs w:val="24"/>
              </w:rPr>
              <w:tab/>
            </w:r>
            <w:r>
              <w:rPr>
                <w:rFonts w:asciiTheme="majorHAnsi" w:hAnsiTheme="majorHAnsi" w:cs="Arial"/>
                <w:b/>
                <w:sz w:val="24"/>
                <w:szCs w:val="24"/>
              </w:rPr>
              <w:tab/>
            </w:r>
          </w:p>
          <w:p w:rsidR="005B624A" w:rsidRDefault="00657077">
            <w:pPr>
              <w:spacing w:after="0" w:line="240" w:lineRule="auto"/>
              <w:jc w:val="center"/>
              <w:rPr>
                <w:rFonts w:asciiTheme="majorHAnsi" w:hAnsiTheme="majorHAnsi" w:cs="Arial"/>
                <w:b/>
                <w:sz w:val="24"/>
                <w:szCs w:val="24"/>
              </w:rPr>
            </w:pPr>
            <w:r>
              <w:rPr>
                <w:rFonts w:asciiTheme="majorHAnsi" w:hAnsiTheme="majorHAnsi" w:cs="Arial"/>
                <w:b/>
                <w:sz w:val="24"/>
                <w:szCs w:val="24"/>
              </w:rPr>
              <w:t>ARCHIVADOR N°:</w:t>
            </w:r>
          </w:p>
          <w:p w:rsidR="005B624A" w:rsidRDefault="00657077">
            <w:pPr>
              <w:spacing w:after="0" w:line="240" w:lineRule="auto"/>
              <w:jc w:val="center"/>
              <w:rPr>
                <w:rFonts w:asciiTheme="majorHAnsi" w:hAnsiTheme="majorHAnsi" w:cs="Arial"/>
                <w:b/>
                <w:sz w:val="24"/>
                <w:szCs w:val="24"/>
              </w:rPr>
            </w:pPr>
            <w:r>
              <w:rPr>
                <w:rFonts w:asciiTheme="majorHAnsi" w:hAnsiTheme="majorHAnsi" w:cs="Arial"/>
                <w:b/>
                <w:sz w:val="24"/>
                <w:szCs w:val="24"/>
              </w:rPr>
              <w:t>GAVETA N°:</w:t>
            </w:r>
          </w:p>
          <w:p w:rsidR="005B624A" w:rsidRDefault="005B624A">
            <w:pPr>
              <w:spacing w:after="0" w:line="240" w:lineRule="auto"/>
              <w:jc w:val="center"/>
              <w:rPr>
                <w:rFonts w:ascii="Arial" w:hAnsi="Arial" w:cs="Arial"/>
                <w:b/>
                <w:sz w:val="24"/>
                <w:szCs w:val="24"/>
              </w:rPr>
            </w:pPr>
          </w:p>
        </w:tc>
      </w:tr>
      <w:tr w:rsidR="005B624A">
        <w:trPr>
          <w:trHeight w:val="347"/>
        </w:trPr>
        <w:tc>
          <w:tcPr>
            <w:tcW w:w="1014" w:type="dxa"/>
            <w:shd w:val="clear" w:color="auto" w:fill="auto"/>
          </w:tcPr>
          <w:p w:rsidR="005B624A" w:rsidRDefault="00657077">
            <w:pPr>
              <w:spacing w:after="0" w:line="240" w:lineRule="auto"/>
              <w:jc w:val="center"/>
              <w:rPr>
                <w:rFonts w:asciiTheme="majorHAnsi" w:hAnsiTheme="majorHAnsi"/>
                <w:b/>
                <w:sz w:val="24"/>
                <w:szCs w:val="24"/>
              </w:rPr>
            </w:pPr>
            <w:proofErr w:type="spellStart"/>
            <w:r>
              <w:rPr>
                <w:rFonts w:asciiTheme="majorHAnsi" w:hAnsiTheme="majorHAnsi"/>
                <w:b/>
                <w:sz w:val="24"/>
                <w:szCs w:val="24"/>
              </w:rPr>
              <w:t>CODIGO</w:t>
            </w:r>
            <w:proofErr w:type="spellEnd"/>
          </w:p>
        </w:tc>
        <w:tc>
          <w:tcPr>
            <w:tcW w:w="3426" w:type="dxa"/>
            <w:shd w:val="clear" w:color="auto" w:fill="auto"/>
          </w:tcPr>
          <w:p w:rsidR="005B624A" w:rsidRDefault="00657077">
            <w:pPr>
              <w:spacing w:after="0" w:line="240" w:lineRule="auto"/>
              <w:jc w:val="center"/>
              <w:rPr>
                <w:rFonts w:asciiTheme="majorHAnsi" w:hAnsiTheme="majorHAnsi"/>
                <w:b/>
                <w:sz w:val="24"/>
                <w:szCs w:val="24"/>
              </w:rPr>
            </w:pPr>
            <w:r>
              <w:rPr>
                <w:rFonts w:asciiTheme="majorHAnsi" w:hAnsiTheme="majorHAnsi"/>
                <w:b/>
                <w:sz w:val="24"/>
                <w:szCs w:val="24"/>
              </w:rPr>
              <w:t>NOMBRE DE LA</w:t>
            </w:r>
            <w:r>
              <w:rPr>
                <w:rFonts w:asciiTheme="majorHAnsi" w:hAnsiTheme="majorHAnsi"/>
                <w:b/>
                <w:sz w:val="24"/>
                <w:szCs w:val="24"/>
              </w:rPr>
              <w:t xml:space="preserve"> SERIE O </w:t>
            </w:r>
            <w:proofErr w:type="spellStart"/>
            <w:r>
              <w:rPr>
                <w:rFonts w:asciiTheme="majorHAnsi" w:hAnsiTheme="majorHAnsi"/>
                <w:b/>
                <w:sz w:val="24"/>
                <w:szCs w:val="24"/>
              </w:rPr>
              <w:t>SUBSERIE</w:t>
            </w:r>
            <w:proofErr w:type="spellEnd"/>
            <w:r>
              <w:rPr>
                <w:rFonts w:asciiTheme="majorHAnsi" w:hAnsiTheme="majorHAnsi"/>
                <w:b/>
                <w:sz w:val="24"/>
                <w:szCs w:val="24"/>
              </w:rPr>
              <w:t xml:space="preserve"> DOCUMENTAL</w:t>
            </w:r>
          </w:p>
        </w:tc>
        <w:tc>
          <w:tcPr>
            <w:tcW w:w="1122" w:type="dxa"/>
            <w:shd w:val="clear" w:color="auto" w:fill="auto"/>
          </w:tcPr>
          <w:p w:rsidR="005B624A" w:rsidRDefault="00657077">
            <w:pPr>
              <w:spacing w:after="0" w:line="240" w:lineRule="auto"/>
              <w:jc w:val="center"/>
              <w:rPr>
                <w:rFonts w:asciiTheme="majorHAnsi" w:hAnsiTheme="majorHAnsi"/>
                <w:b/>
                <w:sz w:val="24"/>
                <w:szCs w:val="24"/>
              </w:rPr>
            </w:pPr>
            <w:r>
              <w:rPr>
                <w:rFonts w:asciiTheme="majorHAnsi" w:hAnsiTheme="majorHAnsi"/>
                <w:b/>
                <w:sz w:val="24"/>
                <w:szCs w:val="24"/>
              </w:rPr>
              <w:t>N° DE CARPETA</w:t>
            </w:r>
          </w:p>
        </w:tc>
      </w:tr>
      <w:tr w:rsidR="005B624A">
        <w:trPr>
          <w:trHeight w:val="180"/>
        </w:trPr>
        <w:tc>
          <w:tcPr>
            <w:tcW w:w="1014" w:type="dxa"/>
            <w:shd w:val="clear" w:color="auto" w:fill="auto"/>
          </w:tcPr>
          <w:p w:rsidR="005B624A" w:rsidRDefault="005B624A">
            <w:pPr>
              <w:spacing w:after="0" w:line="240" w:lineRule="auto"/>
              <w:rPr>
                <w:sz w:val="24"/>
                <w:szCs w:val="24"/>
              </w:rPr>
            </w:pPr>
          </w:p>
        </w:tc>
        <w:tc>
          <w:tcPr>
            <w:tcW w:w="3426" w:type="dxa"/>
            <w:shd w:val="clear" w:color="auto" w:fill="auto"/>
          </w:tcPr>
          <w:p w:rsidR="005B624A" w:rsidRDefault="005B624A">
            <w:pPr>
              <w:spacing w:after="0" w:line="240" w:lineRule="auto"/>
              <w:rPr>
                <w:sz w:val="24"/>
                <w:szCs w:val="24"/>
              </w:rPr>
            </w:pPr>
          </w:p>
        </w:tc>
        <w:tc>
          <w:tcPr>
            <w:tcW w:w="1122" w:type="dxa"/>
            <w:shd w:val="clear" w:color="auto" w:fill="auto"/>
          </w:tcPr>
          <w:p w:rsidR="005B624A" w:rsidRDefault="005B624A">
            <w:pPr>
              <w:spacing w:after="0" w:line="240" w:lineRule="auto"/>
              <w:rPr>
                <w:sz w:val="24"/>
                <w:szCs w:val="24"/>
              </w:rPr>
            </w:pPr>
          </w:p>
        </w:tc>
      </w:tr>
      <w:tr w:rsidR="005B624A">
        <w:trPr>
          <w:trHeight w:val="171"/>
        </w:trPr>
        <w:tc>
          <w:tcPr>
            <w:tcW w:w="1014" w:type="dxa"/>
            <w:shd w:val="clear" w:color="auto" w:fill="auto"/>
          </w:tcPr>
          <w:p w:rsidR="005B624A" w:rsidRDefault="005B624A">
            <w:pPr>
              <w:spacing w:after="0" w:line="240" w:lineRule="auto"/>
              <w:rPr>
                <w:sz w:val="24"/>
                <w:szCs w:val="24"/>
              </w:rPr>
            </w:pPr>
          </w:p>
        </w:tc>
        <w:tc>
          <w:tcPr>
            <w:tcW w:w="3426" w:type="dxa"/>
            <w:shd w:val="clear" w:color="auto" w:fill="auto"/>
          </w:tcPr>
          <w:p w:rsidR="005B624A" w:rsidRDefault="005B624A">
            <w:pPr>
              <w:spacing w:after="0" w:line="240" w:lineRule="auto"/>
              <w:rPr>
                <w:sz w:val="24"/>
                <w:szCs w:val="24"/>
              </w:rPr>
            </w:pPr>
          </w:p>
        </w:tc>
        <w:tc>
          <w:tcPr>
            <w:tcW w:w="1122" w:type="dxa"/>
            <w:shd w:val="clear" w:color="auto" w:fill="auto"/>
          </w:tcPr>
          <w:p w:rsidR="005B624A" w:rsidRDefault="005B624A">
            <w:pPr>
              <w:spacing w:after="0" w:line="240" w:lineRule="auto"/>
              <w:rPr>
                <w:sz w:val="24"/>
                <w:szCs w:val="24"/>
              </w:rPr>
            </w:pPr>
          </w:p>
        </w:tc>
      </w:tr>
      <w:tr w:rsidR="005B624A">
        <w:trPr>
          <w:trHeight w:val="180"/>
        </w:trPr>
        <w:tc>
          <w:tcPr>
            <w:tcW w:w="1014" w:type="dxa"/>
            <w:shd w:val="clear" w:color="auto" w:fill="auto"/>
          </w:tcPr>
          <w:p w:rsidR="005B624A" w:rsidRDefault="005B624A">
            <w:pPr>
              <w:spacing w:after="0" w:line="240" w:lineRule="auto"/>
              <w:rPr>
                <w:sz w:val="24"/>
                <w:szCs w:val="24"/>
              </w:rPr>
            </w:pPr>
          </w:p>
        </w:tc>
        <w:tc>
          <w:tcPr>
            <w:tcW w:w="3426" w:type="dxa"/>
            <w:shd w:val="clear" w:color="auto" w:fill="auto"/>
          </w:tcPr>
          <w:p w:rsidR="005B624A" w:rsidRDefault="005B624A">
            <w:pPr>
              <w:spacing w:after="0" w:line="240" w:lineRule="auto"/>
              <w:rPr>
                <w:sz w:val="24"/>
                <w:szCs w:val="24"/>
              </w:rPr>
            </w:pPr>
          </w:p>
        </w:tc>
        <w:tc>
          <w:tcPr>
            <w:tcW w:w="1122" w:type="dxa"/>
            <w:shd w:val="clear" w:color="auto" w:fill="auto"/>
          </w:tcPr>
          <w:p w:rsidR="005B624A" w:rsidRDefault="005B624A">
            <w:pPr>
              <w:spacing w:after="0" w:line="240" w:lineRule="auto"/>
              <w:rPr>
                <w:sz w:val="24"/>
                <w:szCs w:val="24"/>
              </w:rPr>
            </w:pPr>
          </w:p>
        </w:tc>
      </w:tr>
      <w:tr w:rsidR="005B624A">
        <w:trPr>
          <w:trHeight w:val="171"/>
        </w:trPr>
        <w:tc>
          <w:tcPr>
            <w:tcW w:w="1014" w:type="dxa"/>
            <w:shd w:val="clear" w:color="auto" w:fill="auto"/>
          </w:tcPr>
          <w:p w:rsidR="005B624A" w:rsidRDefault="005B624A">
            <w:pPr>
              <w:spacing w:after="0" w:line="240" w:lineRule="auto"/>
              <w:rPr>
                <w:sz w:val="24"/>
                <w:szCs w:val="24"/>
              </w:rPr>
            </w:pPr>
          </w:p>
        </w:tc>
        <w:tc>
          <w:tcPr>
            <w:tcW w:w="3426" w:type="dxa"/>
            <w:shd w:val="clear" w:color="auto" w:fill="auto"/>
          </w:tcPr>
          <w:p w:rsidR="005B624A" w:rsidRDefault="005B624A">
            <w:pPr>
              <w:spacing w:after="0" w:line="240" w:lineRule="auto"/>
              <w:rPr>
                <w:sz w:val="24"/>
                <w:szCs w:val="24"/>
              </w:rPr>
            </w:pPr>
          </w:p>
        </w:tc>
        <w:tc>
          <w:tcPr>
            <w:tcW w:w="1122" w:type="dxa"/>
            <w:shd w:val="clear" w:color="auto" w:fill="auto"/>
          </w:tcPr>
          <w:p w:rsidR="005B624A" w:rsidRDefault="005B624A">
            <w:pPr>
              <w:spacing w:after="0" w:line="240" w:lineRule="auto"/>
              <w:rPr>
                <w:sz w:val="24"/>
                <w:szCs w:val="24"/>
              </w:rPr>
            </w:pPr>
          </w:p>
        </w:tc>
      </w:tr>
      <w:tr w:rsidR="005B624A">
        <w:trPr>
          <w:trHeight w:val="180"/>
        </w:trPr>
        <w:tc>
          <w:tcPr>
            <w:tcW w:w="1014" w:type="dxa"/>
            <w:shd w:val="clear" w:color="auto" w:fill="auto"/>
          </w:tcPr>
          <w:p w:rsidR="005B624A" w:rsidRDefault="005B624A">
            <w:pPr>
              <w:spacing w:after="0" w:line="240" w:lineRule="auto"/>
              <w:rPr>
                <w:sz w:val="24"/>
                <w:szCs w:val="24"/>
              </w:rPr>
            </w:pPr>
          </w:p>
        </w:tc>
        <w:tc>
          <w:tcPr>
            <w:tcW w:w="3426" w:type="dxa"/>
            <w:shd w:val="clear" w:color="auto" w:fill="auto"/>
          </w:tcPr>
          <w:p w:rsidR="005B624A" w:rsidRDefault="005B624A">
            <w:pPr>
              <w:spacing w:after="0" w:line="240" w:lineRule="auto"/>
              <w:rPr>
                <w:sz w:val="24"/>
                <w:szCs w:val="24"/>
              </w:rPr>
            </w:pPr>
          </w:p>
        </w:tc>
        <w:tc>
          <w:tcPr>
            <w:tcW w:w="1122" w:type="dxa"/>
            <w:shd w:val="clear" w:color="auto" w:fill="auto"/>
          </w:tcPr>
          <w:p w:rsidR="005B624A" w:rsidRDefault="005B624A">
            <w:pPr>
              <w:spacing w:after="0" w:line="240" w:lineRule="auto"/>
              <w:rPr>
                <w:sz w:val="24"/>
                <w:szCs w:val="24"/>
              </w:rPr>
            </w:pPr>
          </w:p>
        </w:tc>
      </w:tr>
    </w:tbl>
    <w:p w:rsidR="005B624A" w:rsidRDefault="005B624A">
      <w:pPr>
        <w:rPr>
          <w:rFonts w:ascii="Arial" w:hAnsi="Arial" w:cs="Arial"/>
          <w:b/>
          <w:color w:val="000000" w:themeColor="text1"/>
          <w:sz w:val="24"/>
          <w:szCs w:val="24"/>
        </w:rPr>
      </w:pPr>
    </w:p>
    <w:p w:rsidR="005B624A" w:rsidRDefault="00657077">
      <w:pPr>
        <w:pStyle w:val="Prrafodelista"/>
        <w:numPr>
          <w:ilvl w:val="0"/>
          <w:numId w:val="19"/>
        </w:numPr>
        <w:jc w:val="both"/>
        <w:rPr>
          <w:rFonts w:ascii="Arial" w:hAnsi="Arial" w:cs="Arial"/>
          <w:color w:val="000000" w:themeColor="text1"/>
          <w:sz w:val="24"/>
          <w:szCs w:val="24"/>
        </w:rPr>
      </w:pPr>
      <w:r>
        <w:rPr>
          <w:rFonts w:ascii="Arial" w:hAnsi="Arial" w:cs="Arial"/>
          <w:color w:val="000000" w:themeColor="text1"/>
          <w:sz w:val="24"/>
          <w:szCs w:val="24"/>
        </w:rPr>
        <w:t>Las carpetas colgantes se deben enumerar y ubicarlas en la gaveta correspondiente.</w:t>
      </w:r>
    </w:p>
    <w:p w:rsidR="005B624A" w:rsidRDefault="005B624A">
      <w:pPr>
        <w:pStyle w:val="Prrafodelista"/>
        <w:spacing w:line="360" w:lineRule="auto"/>
        <w:ind w:left="0"/>
        <w:jc w:val="both"/>
        <w:rPr>
          <w:rFonts w:ascii="Arial" w:hAnsi="Arial" w:cs="Arial"/>
          <w:b/>
          <w:color w:val="000000" w:themeColor="text1"/>
          <w:sz w:val="24"/>
          <w:szCs w:val="24"/>
        </w:rPr>
      </w:pPr>
    </w:p>
    <w:p w:rsidR="005B624A" w:rsidRDefault="00657077">
      <w:pPr>
        <w:pStyle w:val="Prrafodelista"/>
        <w:spacing w:line="360" w:lineRule="auto"/>
        <w:ind w:left="0"/>
        <w:jc w:val="both"/>
        <w:rPr>
          <w:rFonts w:ascii="Arial" w:hAnsi="Arial" w:cs="Arial"/>
          <w:b/>
          <w:color w:val="000000" w:themeColor="text1"/>
          <w:sz w:val="24"/>
          <w:szCs w:val="24"/>
        </w:rPr>
      </w:pPr>
      <w:r>
        <w:rPr>
          <w:rFonts w:ascii="Arial" w:hAnsi="Arial" w:cs="Arial"/>
          <w:b/>
          <w:color w:val="000000" w:themeColor="text1"/>
          <w:sz w:val="24"/>
          <w:szCs w:val="24"/>
        </w:rPr>
        <w:t xml:space="preserve">5.1 PASOS PARA LA APERTURA DE SERIES Y </w:t>
      </w:r>
      <w:proofErr w:type="spellStart"/>
      <w:r>
        <w:rPr>
          <w:rFonts w:ascii="Arial" w:hAnsi="Arial" w:cs="Arial"/>
          <w:b/>
          <w:color w:val="000000" w:themeColor="text1"/>
          <w:sz w:val="24"/>
          <w:szCs w:val="24"/>
        </w:rPr>
        <w:t>SUBSERIES</w:t>
      </w:r>
      <w:proofErr w:type="spellEnd"/>
      <w:r>
        <w:rPr>
          <w:rFonts w:ascii="Arial" w:hAnsi="Arial" w:cs="Arial"/>
          <w:b/>
          <w:color w:val="000000" w:themeColor="text1"/>
          <w:sz w:val="24"/>
          <w:szCs w:val="24"/>
        </w:rPr>
        <w:t xml:space="preserve"> DOCUMENTALES</w:t>
      </w:r>
    </w:p>
    <w:p w:rsidR="005B624A" w:rsidRDefault="00657077">
      <w:pPr>
        <w:pStyle w:val="Prrafode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Tomar la </w:t>
      </w:r>
      <w:proofErr w:type="spellStart"/>
      <w:r>
        <w:rPr>
          <w:rFonts w:ascii="Arial" w:hAnsi="Arial" w:cs="Arial"/>
          <w:color w:val="000000" w:themeColor="text1"/>
          <w:sz w:val="24"/>
          <w:szCs w:val="24"/>
        </w:rPr>
        <w:t>TRD</w:t>
      </w:r>
      <w:proofErr w:type="spellEnd"/>
      <w:r>
        <w:rPr>
          <w:rFonts w:ascii="Arial" w:hAnsi="Arial" w:cs="Arial"/>
          <w:color w:val="000000" w:themeColor="text1"/>
          <w:sz w:val="24"/>
          <w:szCs w:val="24"/>
        </w:rPr>
        <w:t xml:space="preserve"> correspondiente a la dependencia</w:t>
      </w:r>
      <w:r>
        <w:rPr>
          <w:rFonts w:ascii="Arial" w:hAnsi="Arial" w:cs="Arial"/>
          <w:color w:val="000000" w:themeColor="text1"/>
          <w:sz w:val="24"/>
          <w:szCs w:val="24"/>
        </w:rPr>
        <w:t xml:space="preserve"> y verificar cuales son las series y </w:t>
      </w:r>
      <w:proofErr w:type="spellStart"/>
      <w:r>
        <w:rPr>
          <w:rFonts w:ascii="Arial" w:hAnsi="Arial" w:cs="Arial"/>
          <w:color w:val="000000" w:themeColor="text1"/>
          <w:sz w:val="24"/>
          <w:szCs w:val="24"/>
        </w:rPr>
        <w:t>subseries</w:t>
      </w:r>
      <w:proofErr w:type="spellEnd"/>
      <w:r>
        <w:rPr>
          <w:rFonts w:ascii="Arial" w:hAnsi="Arial" w:cs="Arial"/>
          <w:color w:val="000000" w:themeColor="text1"/>
          <w:sz w:val="24"/>
          <w:szCs w:val="24"/>
        </w:rPr>
        <w:t xml:space="preserve"> documentales que por función le corresponden.</w:t>
      </w:r>
    </w:p>
    <w:p w:rsidR="005B624A" w:rsidRDefault="005B624A">
      <w:pPr>
        <w:pStyle w:val="Prrafodelista"/>
        <w:ind w:left="0"/>
        <w:jc w:val="both"/>
        <w:rPr>
          <w:rFonts w:ascii="Arial" w:hAnsi="Arial" w:cs="Arial"/>
          <w:color w:val="000000" w:themeColor="text1"/>
          <w:sz w:val="24"/>
          <w:szCs w:val="24"/>
        </w:rPr>
      </w:pPr>
    </w:p>
    <w:p w:rsidR="005B624A" w:rsidRDefault="00657077">
      <w:pPr>
        <w:pStyle w:val="Prrafodelista"/>
        <w:ind w:left="0"/>
        <w:jc w:val="both"/>
        <w:rPr>
          <w:rFonts w:ascii="Arial" w:hAnsi="Arial" w:cs="Arial"/>
          <w:b/>
          <w:color w:val="000000" w:themeColor="text1"/>
          <w:sz w:val="24"/>
          <w:szCs w:val="24"/>
        </w:rPr>
      </w:pPr>
      <w:r>
        <w:rPr>
          <w:rFonts w:ascii="Arial" w:hAnsi="Arial" w:cs="Arial"/>
          <w:b/>
          <w:color w:val="000000" w:themeColor="text1"/>
          <w:sz w:val="24"/>
          <w:szCs w:val="24"/>
        </w:rPr>
        <w:t xml:space="preserve">6. SISTEMAS DE </w:t>
      </w:r>
      <w:proofErr w:type="spellStart"/>
      <w:r>
        <w:rPr>
          <w:rFonts w:ascii="Arial" w:hAnsi="Arial" w:cs="Arial"/>
          <w:b/>
          <w:color w:val="000000" w:themeColor="text1"/>
          <w:sz w:val="24"/>
          <w:szCs w:val="24"/>
        </w:rPr>
        <w:t>ORDENACION</w:t>
      </w:r>
      <w:proofErr w:type="spellEnd"/>
    </w:p>
    <w:p w:rsidR="005B624A" w:rsidRDefault="005B624A">
      <w:pPr>
        <w:pStyle w:val="Prrafodelista"/>
        <w:spacing w:line="360" w:lineRule="auto"/>
        <w:ind w:left="0"/>
        <w:jc w:val="both"/>
        <w:rPr>
          <w:rFonts w:ascii="Arial" w:hAnsi="Arial" w:cs="Arial"/>
          <w:color w:val="000000" w:themeColor="text1"/>
          <w:sz w:val="24"/>
          <w:szCs w:val="24"/>
        </w:rPr>
      </w:pPr>
    </w:p>
    <w:p w:rsidR="005B624A" w:rsidRDefault="00657077">
      <w:pPr>
        <w:pStyle w:val="Prrafode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Para la ubicación de carpetas dentro de los archivos de gestión y dentro de las cajas que son enviadas a archivo central de la Cámara d</w:t>
      </w:r>
      <w:r>
        <w:rPr>
          <w:rFonts w:ascii="Arial" w:hAnsi="Arial" w:cs="Arial"/>
          <w:color w:val="000000" w:themeColor="text1"/>
          <w:sz w:val="24"/>
          <w:szCs w:val="24"/>
        </w:rPr>
        <w:t>e Comercio de Magangué se manejan las siguientes clases de ordenación.</w:t>
      </w:r>
    </w:p>
    <w:p w:rsidR="005B624A" w:rsidRDefault="005B624A">
      <w:pPr>
        <w:pStyle w:val="Prrafodelista"/>
        <w:spacing w:line="360" w:lineRule="auto"/>
        <w:ind w:left="0"/>
        <w:jc w:val="both"/>
        <w:rPr>
          <w:rFonts w:ascii="Arial" w:hAnsi="Arial" w:cs="Arial"/>
          <w:color w:val="000000" w:themeColor="text1"/>
          <w:sz w:val="24"/>
          <w:szCs w:val="24"/>
        </w:rPr>
      </w:pPr>
    </w:p>
    <w:p w:rsidR="005B624A" w:rsidRDefault="00657077">
      <w:pPr>
        <w:pStyle w:val="Prrafodelista"/>
        <w:ind w:left="0"/>
        <w:jc w:val="both"/>
        <w:rPr>
          <w:rFonts w:ascii="Arial" w:hAnsi="Arial" w:cs="Arial"/>
          <w:b/>
          <w:color w:val="000000" w:themeColor="text1"/>
          <w:sz w:val="24"/>
          <w:szCs w:val="24"/>
        </w:rPr>
      </w:pPr>
      <w:r>
        <w:rPr>
          <w:rFonts w:ascii="Arial" w:hAnsi="Arial" w:cs="Arial"/>
          <w:b/>
          <w:color w:val="000000" w:themeColor="text1"/>
          <w:sz w:val="24"/>
          <w:szCs w:val="24"/>
        </w:rPr>
        <w:t xml:space="preserve">6.1 NUMÉRICO </w:t>
      </w:r>
    </w:p>
    <w:p w:rsidR="005B624A" w:rsidRDefault="00657077">
      <w:pPr>
        <w:pStyle w:val="Prrafode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Ordinal: consiste en colocar los documentos en forma consecutiva. Ej. 002, 003, 004, etc.</w:t>
      </w:r>
    </w:p>
    <w:p w:rsidR="005B624A" w:rsidRDefault="00657077">
      <w:pPr>
        <w:pStyle w:val="Prrafode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Cronológico: consiste en colocar los documentos en forma consecutiva secuencial </w:t>
      </w:r>
      <w:r>
        <w:rPr>
          <w:rFonts w:ascii="Arial" w:hAnsi="Arial" w:cs="Arial"/>
          <w:color w:val="000000" w:themeColor="text1"/>
          <w:sz w:val="24"/>
          <w:szCs w:val="24"/>
        </w:rPr>
        <w:t>de acuerdo con la fecha en que la documentación ha sido producida o tramitada, teniendo en cuenta el año, mes y día.</w:t>
      </w:r>
    </w:p>
    <w:p w:rsidR="005B624A" w:rsidRDefault="005B624A">
      <w:pPr>
        <w:pStyle w:val="Prrafodelista"/>
        <w:ind w:left="0"/>
        <w:jc w:val="right"/>
        <w:rPr>
          <w:rFonts w:ascii="Arial" w:hAnsi="Arial" w:cs="Arial"/>
          <w:b/>
          <w:color w:val="000000" w:themeColor="text1"/>
          <w:sz w:val="24"/>
          <w:szCs w:val="24"/>
        </w:rPr>
      </w:pPr>
    </w:p>
    <w:p w:rsidR="005B624A" w:rsidRDefault="00657077">
      <w:pPr>
        <w:pStyle w:val="Prrafodelista"/>
        <w:ind w:left="0"/>
        <w:jc w:val="both"/>
        <w:rPr>
          <w:rFonts w:ascii="Arial" w:hAnsi="Arial" w:cs="Arial"/>
          <w:b/>
          <w:color w:val="000000" w:themeColor="text1"/>
          <w:sz w:val="24"/>
          <w:szCs w:val="24"/>
        </w:rPr>
      </w:pPr>
      <w:r>
        <w:rPr>
          <w:rFonts w:ascii="Arial" w:hAnsi="Arial" w:cs="Arial"/>
          <w:b/>
          <w:color w:val="000000" w:themeColor="text1"/>
          <w:sz w:val="24"/>
          <w:szCs w:val="24"/>
        </w:rPr>
        <w:t xml:space="preserve">6.2 </w:t>
      </w:r>
      <w:proofErr w:type="spellStart"/>
      <w:r>
        <w:rPr>
          <w:rFonts w:ascii="Arial" w:hAnsi="Arial" w:cs="Arial"/>
          <w:b/>
          <w:color w:val="000000" w:themeColor="text1"/>
          <w:sz w:val="24"/>
          <w:szCs w:val="24"/>
        </w:rPr>
        <w:t>ALFABETICO</w:t>
      </w:r>
      <w:proofErr w:type="spellEnd"/>
    </w:p>
    <w:p w:rsidR="005B624A" w:rsidRDefault="005B624A">
      <w:pPr>
        <w:pStyle w:val="Prrafodelista"/>
        <w:ind w:left="0"/>
        <w:jc w:val="both"/>
        <w:rPr>
          <w:rFonts w:ascii="Arial" w:hAnsi="Arial" w:cs="Arial"/>
          <w:b/>
          <w:color w:val="000000" w:themeColor="text1"/>
          <w:sz w:val="24"/>
          <w:szCs w:val="24"/>
        </w:rPr>
      </w:pPr>
    </w:p>
    <w:p w:rsidR="005B624A" w:rsidRDefault="00657077">
      <w:pPr>
        <w:pStyle w:val="Prrafode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Consiste en la ordenación de los documentos por las letras del alfabeto (A-Z) y pueden ser:</w:t>
      </w:r>
    </w:p>
    <w:p w:rsidR="005B624A" w:rsidRDefault="005B624A">
      <w:pPr>
        <w:pStyle w:val="Prrafodelista"/>
        <w:spacing w:line="360" w:lineRule="auto"/>
        <w:ind w:left="0"/>
        <w:jc w:val="both"/>
        <w:rPr>
          <w:rFonts w:ascii="Arial" w:hAnsi="Arial" w:cs="Arial"/>
          <w:color w:val="000000" w:themeColor="text1"/>
          <w:sz w:val="24"/>
          <w:szCs w:val="24"/>
        </w:rPr>
      </w:pPr>
    </w:p>
    <w:p w:rsidR="005B624A" w:rsidRDefault="00657077">
      <w:pPr>
        <w:pStyle w:val="Prrafode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Onomástico: se utiliza para </w:t>
      </w:r>
      <w:r>
        <w:rPr>
          <w:rFonts w:ascii="Arial" w:hAnsi="Arial" w:cs="Arial"/>
          <w:color w:val="000000" w:themeColor="text1"/>
          <w:sz w:val="24"/>
          <w:szCs w:val="24"/>
        </w:rPr>
        <w:t>series documentales tales como, las historias laborales. En este sistema se debe tener en cuenta el siguiente orden: primer apellido, segundo apellido y el nombre al final. Ej.</w:t>
      </w:r>
    </w:p>
    <w:p w:rsidR="005B624A" w:rsidRDefault="00657077">
      <w:pPr>
        <w:pStyle w:val="Prrafodelista"/>
        <w:numPr>
          <w:ilvl w:val="0"/>
          <w:numId w:val="4"/>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Acuña Pérez José</w:t>
      </w:r>
    </w:p>
    <w:p w:rsidR="005B624A" w:rsidRDefault="00657077">
      <w:pPr>
        <w:pStyle w:val="Prrafodelista"/>
        <w:numPr>
          <w:ilvl w:val="0"/>
          <w:numId w:val="4"/>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Castro Díaz Luis</w:t>
      </w:r>
    </w:p>
    <w:p w:rsidR="005B624A" w:rsidRDefault="00657077">
      <w:pPr>
        <w:pStyle w:val="Prrafodelista"/>
        <w:numPr>
          <w:ilvl w:val="0"/>
          <w:numId w:val="4"/>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García Benítez Liliana </w:t>
      </w:r>
    </w:p>
    <w:p w:rsidR="005B624A" w:rsidRDefault="005B624A">
      <w:pPr>
        <w:pStyle w:val="Prrafodelista"/>
        <w:spacing w:line="360" w:lineRule="auto"/>
        <w:ind w:left="0"/>
        <w:jc w:val="both"/>
        <w:rPr>
          <w:rFonts w:ascii="Arial" w:hAnsi="Arial" w:cs="Arial"/>
          <w:color w:val="000000" w:themeColor="text1"/>
          <w:sz w:val="24"/>
          <w:szCs w:val="24"/>
        </w:rPr>
      </w:pPr>
    </w:p>
    <w:p w:rsidR="005B624A" w:rsidRDefault="00657077">
      <w:pPr>
        <w:pStyle w:val="Prrafode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Temático: se ordenan</w:t>
      </w:r>
      <w:r>
        <w:rPr>
          <w:rFonts w:ascii="Arial" w:hAnsi="Arial" w:cs="Arial"/>
          <w:color w:val="000000" w:themeColor="text1"/>
          <w:sz w:val="24"/>
          <w:szCs w:val="24"/>
        </w:rPr>
        <w:t xml:space="preserve"> las series y </w:t>
      </w:r>
      <w:proofErr w:type="spellStart"/>
      <w:r>
        <w:rPr>
          <w:rFonts w:ascii="Arial" w:hAnsi="Arial" w:cs="Arial"/>
          <w:color w:val="000000" w:themeColor="text1"/>
          <w:sz w:val="24"/>
          <w:szCs w:val="24"/>
        </w:rPr>
        <w:t>subseries</w:t>
      </w:r>
      <w:proofErr w:type="spellEnd"/>
      <w:r>
        <w:rPr>
          <w:rFonts w:ascii="Arial" w:hAnsi="Arial" w:cs="Arial"/>
          <w:color w:val="000000" w:themeColor="text1"/>
          <w:sz w:val="24"/>
          <w:szCs w:val="24"/>
        </w:rPr>
        <w:t xml:space="preserve"> documentales según el asunto o tema de contenido. Ej.</w:t>
      </w:r>
    </w:p>
    <w:p w:rsidR="005B624A" w:rsidRDefault="00657077">
      <w:pPr>
        <w:pStyle w:val="Prrafodelista"/>
        <w:numPr>
          <w:ilvl w:val="0"/>
          <w:numId w:val="5"/>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Estadísticas</w:t>
      </w:r>
    </w:p>
    <w:p w:rsidR="005B624A" w:rsidRDefault="00657077">
      <w:pPr>
        <w:pStyle w:val="Prrafodelista"/>
        <w:numPr>
          <w:ilvl w:val="0"/>
          <w:numId w:val="5"/>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Informes</w:t>
      </w:r>
    </w:p>
    <w:p w:rsidR="005B624A" w:rsidRDefault="00657077">
      <w:pPr>
        <w:pStyle w:val="Prrafodelista"/>
        <w:numPr>
          <w:ilvl w:val="0"/>
          <w:numId w:val="5"/>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Órdenes de pago</w:t>
      </w:r>
    </w:p>
    <w:p w:rsidR="005B624A" w:rsidRDefault="0065707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6.3 MIXTOS</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Alfanumérico: se ordena la serie documental utilizando a la vez orden alfabético y numérico cronológico. Ej.</w:t>
      </w:r>
    </w:p>
    <w:p w:rsidR="005B624A" w:rsidRDefault="00657077">
      <w:pPr>
        <w:pStyle w:val="Prrafodelista"/>
        <w:numPr>
          <w:ilvl w:val="0"/>
          <w:numId w:val="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2000 Martínez López </w:t>
      </w:r>
      <w:r>
        <w:rPr>
          <w:rFonts w:ascii="Arial" w:hAnsi="Arial" w:cs="Arial"/>
          <w:color w:val="000000" w:themeColor="text1"/>
          <w:sz w:val="24"/>
          <w:szCs w:val="24"/>
        </w:rPr>
        <w:t>clara</w:t>
      </w:r>
    </w:p>
    <w:p w:rsidR="005B624A" w:rsidRDefault="00657077">
      <w:pPr>
        <w:pStyle w:val="Prrafodelista"/>
        <w:numPr>
          <w:ilvl w:val="0"/>
          <w:numId w:val="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2001 Meneses Gómez Isabel</w:t>
      </w:r>
    </w:p>
    <w:p w:rsidR="005B624A" w:rsidRDefault="00657077">
      <w:pPr>
        <w:pStyle w:val="Prrafodelista"/>
        <w:numPr>
          <w:ilvl w:val="0"/>
          <w:numId w:val="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2001 Pérez González Pablo </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Ordinal cronológico: esta ordenación aplica a series cuyas unidades documentales son numéricas simples y a la vez cronológicas (resoluciones, decretos, acuerdos) las cuales se controlan en primer l</w:t>
      </w:r>
      <w:r>
        <w:rPr>
          <w:rFonts w:ascii="Arial" w:hAnsi="Arial" w:cs="Arial"/>
          <w:color w:val="000000" w:themeColor="text1"/>
          <w:sz w:val="24"/>
          <w:szCs w:val="24"/>
        </w:rPr>
        <w:t>ugar por el número de la unidad documental y en después por el cronológico. Ej.</w:t>
      </w:r>
    </w:p>
    <w:p w:rsidR="005B624A" w:rsidRDefault="00657077">
      <w:pPr>
        <w:pStyle w:val="Prrafodelista"/>
        <w:numPr>
          <w:ilvl w:val="0"/>
          <w:numId w:val="7"/>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001 2002- 01-15</w:t>
      </w:r>
    </w:p>
    <w:p w:rsidR="005B624A" w:rsidRDefault="00657077">
      <w:pPr>
        <w:pStyle w:val="Prrafodelista"/>
        <w:numPr>
          <w:ilvl w:val="0"/>
          <w:numId w:val="7"/>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002 2002- 01 -20</w:t>
      </w:r>
    </w:p>
    <w:p w:rsidR="005B624A" w:rsidRDefault="00657077">
      <w:pPr>
        <w:pStyle w:val="Prrafodelista"/>
        <w:numPr>
          <w:ilvl w:val="0"/>
          <w:numId w:val="7"/>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003 2002- 02 -01</w:t>
      </w:r>
    </w:p>
    <w:p w:rsidR="005B624A" w:rsidRDefault="00657077">
      <w:pPr>
        <w:pStyle w:val="Prrafodelista"/>
        <w:numPr>
          <w:ilvl w:val="0"/>
          <w:numId w:val="7"/>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004 2002- 02 -15</w:t>
      </w:r>
    </w:p>
    <w:p w:rsidR="005B624A" w:rsidRDefault="005B624A">
      <w:pPr>
        <w:spacing w:line="360" w:lineRule="auto"/>
        <w:jc w:val="both"/>
        <w:rPr>
          <w:rFonts w:ascii="Arial" w:hAnsi="Arial" w:cs="Arial"/>
          <w:color w:val="000000" w:themeColor="text1"/>
          <w:sz w:val="24"/>
          <w:szCs w:val="24"/>
        </w:rPr>
      </w:pP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Lo importante en la ordenación documental es no descuidar el orden original de los trámites. El documento </w:t>
      </w:r>
      <w:r>
        <w:rPr>
          <w:rFonts w:ascii="Arial" w:hAnsi="Arial" w:cs="Arial"/>
          <w:color w:val="000000" w:themeColor="text1"/>
          <w:sz w:val="24"/>
          <w:szCs w:val="24"/>
        </w:rPr>
        <w:t>que le dio origen al trámite es el que se debe ver al abrir la unidad de conservación y el que lo finiquito es el que va a lo último.</w:t>
      </w:r>
    </w:p>
    <w:p w:rsidR="005B624A" w:rsidRDefault="005B624A">
      <w:pPr>
        <w:spacing w:line="360" w:lineRule="auto"/>
        <w:jc w:val="both"/>
        <w:rPr>
          <w:rFonts w:ascii="Arial" w:hAnsi="Arial" w:cs="Arial"/>
          <w:color w:val="000000" w:themeColor="text1"/>
          <w:sz w:val="24"/>
          <w:szCs w:val="24"/>
        </w:rPr>
      </w:pPr>
    </w:p>
    <w:p w:rsidR="005B624A" w:rsidRDefault="005B624A">
      <w:pPr>
        <w:jc w:val="both"/>
        <w:rPr>
          <w:rFonts w:ascii="Arial" w:hAnsi="Arial" w:cs="Arial"/>
          <w:color w:val="000000" w:themeColor="text1"/>
          <w:sz w:val="24"/>
          <w:szCs w:val="24"/>
        </w:rPr>
      </w:pPr>
    </w:p>
    <w:p w:rsidR="005B624A" w:rsidRDefault="00657077">
      <w:pPr>
        <w:jc w:val="both"/>
        <w:rPr>
          <w:rFonts w:ascii="Arial" w:hAnsi="Arial" w:cs="Arial"/>
          <w:b/>
          <w:color w:val="000000" w:themeColor="text1"/>
          <w:sz w:val="24"/>
          <w:szCs w:val="24"/>
        </w:rPr>
      </w:pPr>
      <w:r>
        <w:rPr>
          <w:rFonts w:ascii="Arial" w:hAnsi="Arial" w:cs="Arial"/>
          <w:b/>
          <w:color w:val="000000" w:themeColor="text1"/>
          <w:sz w:val="24"/>
          <w:szCs w:val="24"/>
        </w:rPr>
        <w:t xml:space="preserve">7. CONTROL DE </w:t>
      </w:r>
      <w:proofErr w:type="spellStart"/>
      <w:r>
        <w:rPr>
          <w:rFonts w:ascii="Arial" w:hAnsi="Arial" w:cs="Arial"/>
          <w:b/>
          <w:color w:val="000000" w:themeColor="text1"/>
          <w:sz w:val="24"/>
          <w:szCs w:val="24"/>
        </w:rPr>
        <w:t>PRESTAMO</w:t>
      </w:r>
      <w:proofErr w:type="spellEnd"/>
      <w:r>
        <w:rPr>
          <w:rFonts w:ascii="Arial" w:hAnsi="Arial" w:cs="Arial"/>
          <w:b/>
          <w:color w:val="000000" w:themeColor="text1"/>
          <w:sz w:val="24"/>
          <w:szCs w:val="24"/>
        </w:rPr>
        <w:t xml:space="preserve"> DE DOCUMENTOS</w:t>
      </w:r>
    </w:p>
    <w:p w:rsidR="005B624A" w:rsidRDefault="0065707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Para llevar un control del préstamo de documentos, se deben seguir las siguientes p</w:t>
      </w:r>
      <w:r>
        <w:rPr>
          <w:rFonts w:ascii="Arial" w:hAnsi="Arial" w:cs="Arial"/>
          <w:color w:val="000000" w:themeColor="text1"/>
          <w:sz w:val="24"/>
          <w:szCs w:val="24"/>
        </w:rPr>
        <w:t>autas tanto para usuarios internos como externos.</w:t>
      </w:r>
    </w:p>
    <w:p w:rsidR="005B624A" w:rsidRDefault="00657077">
      <w:pPr>
        <w:jc w:val="both"/>
        <w:rPr>
          <w:rFonts w:ascii="Arial" w:hAnsi="Arial" w:cs="Arial"/>
          <w:b/>
          <w:color w:val="000000" w:themeColor="text1"/>
          <w:sz w:val="24"/>
          <w:szCs w:val="24"/>
        </w:rPr>
      </w:pPr>
      <w:r>
        <w:rPr>
          <w:rFonts w:ascii="Arial" w:hAnsi="Arial" w:cs="Arial"/>
          <w:b/>
          <w:color w:val="000000" w:themeColor="text1"/>
          <w:sz w:val="24"/>
          <w:szCs w:val="24"/>
        </w:rPr>
        <w:t xml:space="preserve"> </w:t>
      </w:r>
    </w:p>
    <w:p w:rsidR="005B624A" w:rsidRDefault="00657077">
      <w:pPr>
        <w:jc w:val="both"/>
        <w:rPr>
          <w:rFonts w:ascii="Arial" w:hAnsi="Arial" w:cs="Arial"/>
          <w:b/>
          <w:color w:val="000000" w:themeColor="text1"/>
          <w:sz w:val="24"/>
          <w:szCs w:val="24"/>
        </w:rPr>
      </w:pPr>
      <w:r>
        <w:rPr>
          <w:rFonts w:ascii="Arial" w:hAnsi="Arial" w:cs="Arial"/>
          <w:b/>
          <w:color w:val="000000" w:themeColor="text1"/>
          <w:sz w:val="24"/>
          <w:szCs w:val="24"/>
        </w:rPr>
        <w:t>7.1 Préstamo y consulta de documentos</w:t>
      </w:r>
    </w:p>
    <w:p w:rsidR="005B624A" w:rsidRDefault="00657077">
      <w:pPr>
        <w:pStyle w:val="Prrafodelista"/>
        <w:numPr>
          <w:ilvl w:val="0"/>
          <w:numId w:val="9"/>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Las solicitudes presentadas para la consulta de documentos por parte de los colaboradores de la Cámara de Comercio de Magangué, son atendidas por parte de los encarga</w:t>
      </w:r>
      <w:r>
        <w:rPr>
          <w:rFonts w:ascii="Arial" w:hAnsi="Arial" w:cs="Arial"/>
          <w:color w:val="000000" w:themeColor="text1"/>
          <w:sz w:val="24"/>
          <w:szCs w:val="24"/>
        </w:rPr>
        <w:t>dos del archivo central.</w:t>
      </w:r>
    </w:p>
    <w:p w:rsidR="005B624A" w:rsidRDefault="00657077">
      <w:pPr>
        <w:pStyle w:val="Prrafodelista"/>
        <w:numPr>
          <w:ilvl w:val="0"/>
          <w:numId w:val="9"/>
        </w:numPr>
        <w:spacing w:line="360" w:lineRule="auto"/>
        <w:jc w:val="both"/>
      </w:pPr>
      <w:r>
        <w:rPr>
          <w:rFonts w:ascii="Arial" w:hAnsi="Arial" w:cs="Arial"/>
          <w:sz w:val="24"/>
          <w:szCs w:val="24"/>
        </w:rPr>
        <w:t xml:space="preserve">Las solicitudes de consulta y préstamo de los archivos deben ser regulados por una solicitud al correo electrónico </w:t>
      </w:r>
      <w:hyperlink r:id="rId17">
        <w:r>
          <w:rPr>
            <w:rStyle w:val="EnlacedeInternet"/>
            <w:rFonts w:ascii="Arial" w:hAnsi="Arial" w:cs="Arial"/>
            <w:b/>
            <w:sz w:val="24"/>
            <w:szCs w:val="24"/>
          </w:rPr>
          <w:t>archivo@ccmagangue.org.co</w:t>
        </w:r>
      </w:hyperlink>
    </w:p>
    <w:p w:rsidR="005B624A" w:rsidRDefault="00657077">
      <w:pPr>
        <w:pStyle w:val="Prrafodelista"/>
        <w:numPr>
          <w:ilvl w:val="0"/>
          <w:numId w:val="9"/>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Para hacer efectiva el préstamo de documentos, se llena la planilla de control de préstamos y consulta de documentos </w:t>
      </w:r>
      <w:r>
        <w:rPr>
          <w:rFonts w:ascii="Arial" w:hAnsi="Arial" w:cs="Arial"/>
          <w:color w:val="000000" w:themeColor="text1"/>
          <w:sz w:val="24"/>
          <w:szCs w:val="24"/>
          <w:u w:val="single"/>
        </w:rPr>
        <w:t>CCMRRE-10</w:t>
      </w:r>
      <w:r>
        <w:rPr>
          <w:rFonts w:ascii="Arial" w:hAnsi="Arial" w:cs="Arial"/>
          <w:color w:val="000000" w:themeColor="text1"/>
          <w:sz w:val="24"/>
          <w:szCs w:val="24"/>
        </w:rPr>
        <w:t>.</w:t>
      </w:r>
    </w:p>
    <w:p w:rsidR="005B624A" w:rsidRDefault="00657077">
      <w:pPr>
        <w:pStyle w:val="Prrafodelista"/>
        <w:numPr>
          <w:ilvl w:val="0"/>
          <w:numId w:val="9"/>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Una vez diligenciado el formato se le hace entrega del documento a quien lo solicita.</w:t>
      </w:r>
    </w:p>
    <w:p w:rsidR="005B624A" w:rsidRDefault="00657077">
      <w:pPr>
        <w:pStyle w:val="Prrafodelista"/>
        <w:numPr>
          <w:ilvl w:val="0"/>
          <w:numId w:val="9"/>
        </w:numPr>
        <w:tabs>
          <w:tab w:val="left" w:pos="144"/>
          <w:tab w:val="left" w:pos="284"/>
        </w:tabs>
        <w:spacing w:line="360" w:lineRule="auto"/>
        <w:rPr>
          <w:rFonts w:ascii="Arial" w:hAnsi="Arial" w:cs="Arial"/>
          <w:b/>
          <w:color w:val="FF0000"/>
          <w:sz w:val="24"/>
          <w:szCs w:val="24"/>
          <w:u w:val="single"/>
        </w:rPr>
      </w:pPr>
      <w:r>
        <w:rPr>
          <w:rFonts w:ascii="Arial" w:hAnsi="Arial" w:cs="Arial"/>
          <w:sz w:val="24"/>
          <w:szCs w:val="24"/>
        </w:rPr>
        <w:t>En los casos que ameriten préstamo de orig</w:t>
      </w:r>
      <w:r>
        <w:rPr>
          <w:rFonts w:ascii="Arial" w:hAnsi="Arial" w:cs="Arial"/>
          <w:sz w:val="24"/>
          <w:szCs w:val="24"/>
        </w:rPr>
        <w:t xml:space="preserve">inales custodiados en el archivo central, para efectos de control sobre los mismos por parte algún colaborador autorizado por </w:t>
      </w:r>
      <w:proofErr w:type="spellStart"/>
      <w:r>
        <w:rPr>
          <w:rFonts w:ascii="Arial" w:hAnsi="Arial" w:cs="Arial"/>
          <w:sz w:val="24"/>
          <w:szCs w:val="24"/>
        </w:rPr>
        <w:t>CAMARA</w:t>
      </w:r>
      <w:proofErr w:type="spellEnd"/>
      <w:r>
        <w:rPr>
          <w:rFonts w:ascii="Arial" w:hAnsi="Arial" w:cs="Arial"/>
          <w:sz w:val="24"/>
          <w:szCs w:val="24"/>
        </w:rPr>
        <w:t xml:space="preserve"> DE COMERCIO DE </w:t>
      </w:r>
      <w:proofErr w:type="spellStart"/>
      <w:r>
        <w:rPr>
          <w:rFonts w:ascii="Arial" w:hAnsi="Arial" w:cs="Arial"/>
          <w:sz w:val="24"/>
          <w:szCs w:val="24"/>
        </w:rPr>
        <w:t>MAGANGUE</w:t>
      </w:r>
      <w:proofErr w:type="spellEnd"/>
      <w:r>
        <w:rPr>
          <w:rFonts w:ascii="Arial" w:hAnsi="Arial" w:cs="Arial"/>
          <w:sz w:val="24"/>
          <w:szCs w:val="24"/>
        </w:rPr>
        <w:t xml:space="preserve">, el préstamo de originales solo aplicará a nivel interno, en ningún caso se prestará este servicio </w:t>
      </w:r>
      <w:r>
        <w:rPr>
          <w:rFonts w:ascii="Arial" w:hAnsi="Arial" w:cs="Arial"/>
          <w:sz w:val="24"/>
          <w:szCs w:val="24"/>
        </w:rPr>
        <w:t>a usuarios externos.</w:t>
      </w:r>
    </w:p>
    <w:p w:rsidR="005B624A" w:rsidRDefault="00657077">
      <w:pPr>
        <w:pStyle w:val="Prrafodelista"/>
        <w:numPr>
          <w:ilvl w:val="0"/>
          <w:numId w:val="9"/>
        </w:numPr>
        <w:tabs>
          <w:tab w:val="left" w:pos="144"/>
          <w:tab w:val="left" w:pos="288"/>
          <w:tab w:val="left" w:pos="432"/>
        </w:tabs>
        <w:spacing w:after="200" w:line="360" w:lineRule="auto"/>
        <w:jc w:val="both"/>
        <w:rPr>
          <w:rFonts w:ascii="Arial" w:hAnsi="Arial" w:cs="Arial"/>
          <w:sz w:val="24"/>
          <w:szCs w:val="24"/>
        </w:rPr>
      </w:pPr>
      <w:r>
        <w:rPr>
          <w:rFonts w:ascii="Arial" w:hAnsi="Arial" w:cs="Arial"/>
          <w:sz w:val="24"/>
          <w:szCs w:val="24"/>
        </w:rPr>
        <w:t>Solamente los colaboradores de Gestión Documental están autorizados para realizar cualquier tipo de búsqueda en el Archivo.</w:t>
      </w:r>
    </w:p>
    <w:p w:rsidR="005B624A" w:rsidRDefault="00657077">
      <w:pPr>
        <w:pStyle w:val="Prrafodelista"/>
        <w:numPr>
          <w:ilvl w:val="0"/>
          <w:numId w:val="9"/>
        </w:numPr>
        <w:tabs>
          <w:tab w:val="left" w:pos="144"/>
          <w:tab w:val="left" w:pos="288"/>
          <w:tab w:val="left" w:pos="432"/>
        </w:tabs>
        <w:spacing w:after="200" w:line="360" w:lineRule="auto"/>
        <w:jc w:val="both"/>
        <w:rPr>
          <w:rFonts w:ascii="Arial" w:hAnsi="Arial" w:cs="Arial"/>
          <w:sz w:val="24"/>
          <w:szCs w:val="24"/>
        </w:rPr>
      </w:pPr>
      <w:r>
        <w:rPr>
          <w:rFonts w:ascii="Arial" w:hAnsi="Arial" w:cs="Arial"/>
          <w:sz w:val="24"/>
          <w:szCs w:val="24"/>
        </w:rPr>
        <w:t>Solo se prestarán carpetas completas, en ningún caso se prestarán documentos sueltos.</w:t>
      </w:r>
    </w:p>
    <w:p w:rsidR="005B624A" w:rsidRDefault="00657077">
      <w:pPr>
        <w:pStyle w:val="Prrafodelista"/>
        <w:numPr>
          <w:ilvl w:val="0"/>
          <w:numId w:val="9"/>
        </w:numPr>
        <w:spacing w:line="360" w:lineRule="auto"/>
        <w:rPr>
          <w:rFonts w:ascii="Arial" w:hAnsi="Arial" w:cs="Arial"/>
          <w:color w:val="000000" w:themeColor="text1"/>
          <w:sz w:val="24"/>
          <w:szCs w:val="24"/>
        </w:rPr>
      </w:pPr>
      <w:r>
        <w:rPr>
          <w:rFonts w:ascii="Arial" w:hAnsi="Arial" w:cs="Arial"/>
          <w:color w:val="000000" w:themeColor="text1"/>
          <w:sz w:val="24"/>
          <w:szCs w:val="24"/>
        </w:rPr>
        <w:t>El plazo para la devoluci</w:t>
      </w:r>
      <w:r>
        <w:rPr>
          <w:rFonts w:ascii="Arial" w:hAnsi="Arial" w:cs="Arial"/>
          <w:color w:val="000000" w:themeColor="text1"/>
          <w:sz w:val="24"/>
          <w:szCs w:val="24"/>
        </w:rPr>
        <w:t>ón del documento es de 5 días, si se requieren por más tiempo podrán solicitarlos nuevamente y actualizar la firma y fecha en el formato correspondiente.</w:t>
      </w:r>
    </w:p>
    <w:p w:rsidR="005B624A" w:rsidRDefault="00657077">
      <w:pPr>
        <w:pStyle w:val="Prrafodelista"/>
        <w:numPr>
          <w:ilvl w:val="0"/>
          <w:numId w:val="9"/>
        </w:numPr>
        <w:spacing w:line="360" w:lineRule="auto"/>
        <w:rPr>
          <w:rFonts w:ascii="Arial" w:hAnsi="Arial" w:cs="Arial"/>
          <w:color w:val="000000" w:themeColor="text1"/>
          <w:sz w:val="24"/>
          <w:szCs w:val="24"/>
        </w:rPr>
      </w:pPr>
      <w:r>
        <w:rPr>
          <w:rFonts w:ascii="Arial" w:hAnsi="Arial" w:cs="Arial"/>
          <w:color w:val="000000" w:themeColor="text1"/>
          <w:sz w:val="24"/>
          <w:szCs w:val="24"/>
        </w:rPr>
        <w:t>Una vez terminada la consulta el funcionario de archivo verifica el estado y cantidad de los documento</w:t>
      </w:r>
      <w:r>
        <w:rPr>
          <w:rFonts w:ascii="Arial" w:hAnsi="Arial" w:cs="Arial"/>
          <w:color w:val="000000" w:themeColor="text1"/>
          <w:sz w:val="24"/>
          <w:szCs w:val="24"/>
        </w:rPr>
        <w:t>s devueltos y los retorna a su respectiva ubicación.</w:t>
      </w:r>
    </w:p>
    <w:p w:rsidR="005B624A" w:rsidRDefault="00657077">
      <w:pPr>
        <w:pStyle w:val="Prrafodelista"/>
        <w:numPr>
          <w:ilvl w:val="0"/>
          <w:numId w:val="9"/>
        </w:numPr>
        <w:tabs>
          <w:tab w:val="left" w:pos="144"/>
          <w:tab w:val="left" w:pos="288"/>
          <w:tab w:val="left" w:pos="432"/>
        </w:tabs>
        <w:spacing w:after="200" w:line="360" w:lineRule="auto"/>
        <w:jc w:val="both"/>
        <w:rPr>
          <w:rFonts w:ascii="Arial" w:hAnsi="Arial" w:cs="Arial"/>
          <w:sz w:val="24"/>
          <w:szCs w:val="24"/>
        </w:rPr>
      </w:pPr>
      <w:r>
        <w:rPr>
          <w:rFonts w:ascii="Arial" w:hAnsi="Arial" w:cs="Arial"/>
          <w:sz w:val="24"/>
          <w:szCs w:val="24"/>
        </w:rPr>
        <w:t>Cuando los documentos son devueltos al archivo, se verifica su estado y contenido conforme a lo descrito en el formato de préstamo de documentos y firma quien recibe el documento.</w:t>
      </w:r>
    </w:p>
    <w:p w:rsidR="005B624A" w:rsidRDefault="00657077">
      <w:pPr>
        <w:pStyle w:val="Prrafodelista"/>
        <w:numPr>
          <w:ilvl w:val="0"/>
          <w:numId w:val="9"/>
        </w:numPr>
        <w:tabs>
          <w:tab w:val="left" w:pos="144"/>
          <w:tab w:val="left" w:pos="288"/>
          <w:tab w:val="left" w:pos="432"/>
        </w:tabs>
        <w:spacing w:after="200" w:line="360" w:lineRule="auto"/>
        <w:jc w:val="both"/>
        <w:rPr>
          <w:rFonts w:ascii="Arial" w:hAnsi="Arial" w:cs="Arial"/>
          <w:sz w:val="24"/>
          <w:szCs w:val="24"/>
        </w:rPr>
      </w:pPr>
      <w:r>
        <w:rPr>
          <w:rFonts w:ascii="Arial" w:hAnsi="Arial" w:cs="Arial"/>
          <w:sz w:val="24"/>
          <w:szCs w:val="24"/>
        </w:rPr>
        <w:t>El funcionario de archi</w:t>
      </w:r>
      <w:r>
        <w:rPr>
          <w:rFonts w:ascii="Arial" w:hAnsi="Arial" w:cs="Arial"/>
          <w:sz w:val="24"/>
          <w:szCs w:val="24"/>
        </w:rPr>
        <w:t>vo procede a ubicar el documento y/o expediente en el lugar que le corresponde.</w:t>
      </w:r>
    </w:p>
    <w:p w:rsidR="005B624A" w:rsidRDefault="00657077">
      <w:pPr>
        <w:tabs>
          <w:tab w:val="left" w:pos="144"/>
          <w:tab w:val="left" w:pos="288"/>
          <w:tab w:val="left" w:pos="432"/>
        </w:tabs>
        <w:spacing w:after="200" w:line="276" w:lineRule="auto"/>
        <w:jc w:val="both"/>
        <w:rPr>
          <w:rFonts w:ascii="Arial" w:hAnsi="Arial" w:cs="Arial"/>
          <w:b/>
          <w:sz w:val="24"/>
          <w:szCs w:val="24"/>
        </w:rPr>
      </w:pPr>
      <w:r>
        <w:rPr>
          <w:rFonts w:ascii="Arial" w:hAnsi="Arial" w:cs="Arial"/>
          <w:b/>
          <w:sz w:val="24"/>
          <w:szCs w:val="24"/>
        </w:rPr>
        <w:t>7.2 Solicitud de préstamo de documentos por entes externos</w:t>
      </w:r>
    </w:p>
    <w:p w:rsidR="005B624A" w:rsidRDefault="00657077">
      <w:pPr>
        <w:tabs>
          <w:tab w:val="left" w:pos="144"/>
          <w:tab w:val="left" w:pos="288"/>
          <w:tab w:val="left" w:pos="432"/>
        </w:tabs>
        <w:spacing w:after="200" w:line="360" w:lineRule="auto"/>
        <w:jc w:val="both"/>
        <w:rPr>
          <w:rFonts w:ascii="Arial" w:hAnsi="Arial" w:cs="Arial"/>
          <w:sz w:val="24"/>
          <w:szCs w:val="24"/>
        </w:rPr>
      </w:pPr>
      <w:r>
        <w:rPr>
          <w:rFonts w:ascii="Arial" w:hAnsi="Arial" w:cs="Arial"/>
          <w:sz w:val="24"/>
          <w:szCs w:val="24"/>
        </w:rPr>
        <w:t xml:space="preserve">Las entidades que por algún motivo les compete hacer consulta de documentos en el área del archivo central, deberán </w:t>
      </w:r>
      <w:r>
        <w:rPr>
          <w:rFonts w:ascii="Arial" w:hAnsi="Arial" w:cs="Arial"/>
          <w:sz w:val="24"/>
          <w:szCs w:val="24"/>
        </w:rPr>
        <w:t xml:space="preserve">remitir un oficio a la entidad; explicando el </w:t>
      </w:r>
      <w:r>
        <w:rPr>
          <w:rFonts w:ascii="Arial" w:hAnsi="Arial" w:cs="Arial"/>
          <w:sz w:val="24"/>
          <w:szCs w:val="24"/>
        </w:rPr>
        <w:lastRenderedPageBreak/>
        <w:t>motivo de la consulta, la directora jurídica y de Registro será la encargada de trasmitir la información a los colaboradores del área de archivo y de darle respuesta al oficio recibido.</w:t>
      </w:r>
    </w:p>
    <w:p w:rsidR="005B624A" w:rsidRDefault="00657077">
      <w:pPr>
        <w:tabs>
          <w:tab w:val="left" w:pos="144"/>
          <w:tab w:val="left" w:pos="288"/>
          <w:tab w:val="left" w:pos="432"/>
        </w:tabs>
        <w:spacing w:after="200" w:line="360" w:lineRule="auto"/>
        <w:jc w:val="both"/>
        <w:rPr>
          <w:rFonts w:ascii="Arial" w:hAnsi="Arial" w:cs="Arial"/>
          <w:sz w:val="24"/>
          <w:szCs w:val="24"/>
        </w:rPr>
      </w:pPr>
      <w:r>
        <w:rPr>
          <w:rFonts w:ascii="Arial" w:hAnsi="Arial" w:cs="Arial"/>
          <w:sz w:val="24"/>
          <w:szCs w:val="24"/>
        </w:rPr>
        <w:t>El préstamo de originale</w:t>
      </w:r>
      <w:r>
        <w:rPr>
          <w:rFonts w:ascii="Arial" w:hAnsi="Arial" w:cs="Arial"/>
          <w:sz w:val="24"/>
          <w:szCs w:val="24"/>
        </w:rPr>
        <w:t>s solo aplicará a nivel interno, en ningún caso se prestará este servicio a usuarios externos.</w:t>
      </w:r>
    </w:p>
    <w:p w:rsidR="005B624A" w:rsidRDefault="00657077">
      <w:pPr>
        <w:tabs>
          <w:tab w:val="left" w:pos="144"/>
          <w:tab w:val="left" w:pos="288"/>
          <w:tab w:val="left" w:pos="432"/>
        </w:tabs>
        <w:spacing w:after="200" w:line="360" w:lineRule="auto"/>
        <w:jc w:val="both"/>
        <w:rPr>
          <w:rFonts w:ascii="Arial" w:hAnsi="Arial" w:cs="Arial"/>
          <w:sz w:val="24"/>
          <w:szCs w:val="24"/>
        </w:rPr>
      </w:pPr>
      <w:r>
        <w:rPr>
          <w:rFonts w:ascii="Arial" w:hAnsi="Arial" w:cs="Arial"/>
          <w:sz w:val="24"/>
          <w:szCs w:val="24"/>
        </w:rPr>
        <w:t>El tiempo de devolución del trámite y/o documento será el mismo que se da para usuarios internos.</w:t>
      </w:r>
    </w:p>
    <w:p w:rsidR="005B624A" w:rsidRDefault="005B624A">
      <w:pPr>
        <w:pStyle w:val="Prrafodelista"/>
        <w:rPr>
          <w:rFonts w:ascii="Arial" w:hAnsi="Arial" w:cs="Arial"/>
          <w:color w:val="000000" w:themeColor="text1"/>
          <w:sz w:val="24"/>
          <w:szCs w:val="24"/>
        </w:rPr>
      </w:pPr>
    </w:p>
    <w:p w:rsidR="005B624A" w:rsidRDefault="005B624A">
      <w:pPr>
        <w:pStyle w:val="Prrafodelista"/>
        <w:rPr>
          <w:rFonts w:ascii="Arial" w:hAnsi="Arial" w:cs="Arial"/>
          <w:color w:val="000000" w:themeColor="text1"/>
          <w:sz w:val="24"/>
          <w:szCs w:val="24"/>
        </w:rPr>
      </w:pPr>
    </w:p>
    <w:p w:rsidR="005B624A" w:rsidRDefault="00657077">
      <w:pPr>
        <w:pStyle w:val="Prrafodelista"/>
        <w:ind w:left="0"/>
        <w:rPr>
          <w:rFonts w:ascii="Arial" w:hAnsi="Arial" w:cs="Arial"/>
          <w:b/>
          <w:color w:val="000000" w:themeColor="text1"/>
          <w:sz w:val="24"/>
          <w:szCs w:val="24"/>
        </w:rPr>
      </w:pPr>
      <w:r>
        <w:rPr>
          <w:rFonts w:ascii="Arial" w:hAnsi="Arial" w:cs="Arial"/>
          <w:b/>
          <w:color w:val="000000" w:themeColor="text1"/>
          <w:sz w:val="24"/>
          <w:szCs w:val="24"/>
        </w:rPr>
        <w:t>7.3 Solicitud de fotocopias de documentos por usuarios extern</w:t>
      </w:r>
      <w:r>
        <w:rPr>
          <w:rFonts w:ascii="Arial" w:hAnsi="Arial" w:cs="Arial"/>
          <w:b/>
          <w:color w:val="000000" w:themeColor="text1"/>
          <w:sz w:val="24"/>
          <w:szCs w:val="24"/>
        </w:rPr>
        <w:t>os</w:t>
      </w:r>
    </w:p>
    <w:p w:rsidR="005B624A" w:rsidRDefault="005B624A">
      <w:pPr>
        <w:pStyle w:val="Prrafodelista"/>
        <w:ind w:left="0"/>
        <w:rPr>
          <w:rFonts w:ascii="Arial" w:hAnsi="Arial" w:cs="Arial"/>
          <w:b/>
          <w:color w:val="000000" w:themeColor="text1"/>
          <w:sz w:val="24"/>
          <w:szCs w:val="24"/>
        </w:rPr>
      </w:pPr>
    </w:p>
    <w:p w:rsidR="005B624A" w:rsidRDefault="00657077">
      <w:pPr>
        <w:pStyle w:val="Prrafodelista"/>
        <w:numPr>
          <w:ilvl w:val="0"/>
          <w:numId w:val="10"/>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El usuario externo que requiere copias de los expedientes de Registros públicos, deberá llenar un formato de </w:t>
      </w:r>
      <w:proofErr w:type="spellStart"/>
      <w:r>
        <w:rPr>
          <w:rFonts w:ascii="Arial" w:hAnsi="Arial" w:cs="Arial"/>
          <w:color w:val="000000" w:themeColor="text1"/>
          <w:sz w:val="24"/>
          <w:szCs w:val="24"/>
        </w:rPr>
        <w:t>PQR</w:t>
      </w:r>
      <w:proofErr w:type="spellEnd"/>
      <w:r>
        <w:rPr>
          <w:rFonts w:ascii="Arial" w:hAnsi="Arial" w:cs="Arial"/>
          <w:color w:val="000000" w:themeColor="text1"/>
          <w:sz w:val="24"/>
          <w:szCs w:val="24"/>
        </w:rPr>
        <w:t xml:space="preserve"> o mediante oficio y en caja deberá cancelar un valor.</w:t>
      </w:r>
    </w:p>
    <w:p w:rsidR="005B624A" w:rsidRDefault="00657077">
      <w:pPr>
        <w:pStyle w:val="Prrafodelista"/>
        <w:numPr>
          <w:ilvl w:val="0"/>
          <w:numId w:val="10"/>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La auxiliar de Registro en caja verificara en el sistema si los documentos </w:t>
      </w:r>
      <w:r>
        <w:rPr>
          <w:rFonts w:ascii="Arial" w:hAnsi="Arial" w:cs="Arial"/>
          <w:color w:val="000000" w:themeColor="text1"/>
          <w:sz w:val="24"/>
          <w:szCs w:val="24"/>
        </w:rPr>
        <w:t>solicitados se visualizan en la plataforma, y procederá a hacer la entrega de las copias del documento.</w:t>
      </w:r>
    </w:p>
    <w:p w:rsidR="005B624A" w:rsidRDefault="00657077">
      <w:pPr>
        <w:pStyle w:val="Prrafodelista"/>
        <w:numPr>
          <w:ilvl w:val="0"/>
          <w:numId w:val="10"/>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En el caso de que los documentos no estén digitalizados la auxiliar de Registro en caja solicitara al área de archivo la digitalización y transferencia </w:t>
      </w:r>
      <w:r>
        <w:rPr>
          <w:rFonts w:ascii="Arial" w:hAnsi="Arial" w:cs="Arial"/>
          <w:color w:val="000000" w:themeColor="text1"/>
          <w:sz w:val="24"/>
          <w:szCs w:val="24"/>
        </w:rPr>
        <w:t>de las imágenes solicitadas para poder atender la petición del usuario.</w:t>
      </w: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numPr>
          <w:ilvl w:val="0"/>
          <w:numId w:val="19"/>
        </w:numPr>
        <w:spacing w:line="360" w:lineRule="auto"/>
        <w:rPr>
          <w:rFonts w:ascii="Arial" w:hAnsi="Arial" w:cs="Arial"/>
          <w:b/>
          <w:color w:val="000000" w:themeColor="text1"/>
          <w:sz w:val="24"/>
          <w:szCs w:val="24"/>
        </w:rPr>
      </w:pPr>
      <w:r>
        <w:rPr>
          <w:rFonts w:ascii="Arial" w:hAnsi="Arial" w:cs="Arial"/>
          <w:b/>
          <w:color w:val="000000" w:themeColor="text1"/>
          <w:sz w:val="24"/>
          <w:szCs w:val="24"/>
        </w:rPr>
        <w:t>DESCRIPCIÓN DEL PROCEDIMIENTO-ACTIVIDAD.</w:t>
      </w: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 </w:t>
      </w:r>
    </w:p>
    <w:tbl>
      <w:tblPr>
        <w:tblW w:w="9268" w:type="dxa"/>
        <w:tblLook w:val="04A0" w:firstRow="1" w:lastRow="0" w:firstColumn="1" w:lastColumn="0" w:noHBand="0" w:noVBand="1"/>
      </w:tblPr>
      <w:tblGrid>
        <w:gridCol w:w="355"/>
        <w:gridCol w:w="1782"/>
        <w:gridCol w:w="3386"/>
        <w:gridCol w:w="1960"/>
        <w:gridCol w:w="1785"/>
      </w:tblGrid>
      <w:tr w:rsidR="005B624A">
        <w:trPr>
          <w:trHeight w:val="443"/>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b/>
                <w:color w:val="000000" w:themeColor="text1"/>
                <w:sz w:val="24"/>
                <w:szCs w:val="24"/>
              </w:rPr>
            </w:pPr>
            <w:r>
              <w:rPr>
                <w:rFonts w:ascii="Arial" w:hAnsi="Arial" w:cs="Arial"/>
                <w:b/>
                <w:color w:val="000000" w:themeColor="text1"/>
                <w:sz w:val="24"/>
                <w:szCs w:val="24"/>
              </w:rPr>
              <w:t>#</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b/>
                <w:color w:val="000000" w:themeColor="text1"/>
                <w:sz w:val="24"/>
                <w:szCs w:val="24"/>
              </w:rPr>
            </w:pPr>
            <w:r>
              <w:rPr>
                <w:rFonts w:ascii="Arial" w:hAnsi="Arial" w:cs="Arial"/>
                <w:b/>
                <w:color w:val="000000" w:themeColor="text1"/>
                <w:sz w:val="24"/>
                <w:szCs w:val="24"/>
              </w:rPr>
              <w:t>Nombre de la Actividad</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b/>
                <w:color w:val="000000" w:themeColor="text1"/>
                <w:sz w:val="24"/>
                <w:szCs w:val="24"/>
              </w:rPr>
            </w:pPr>
            <w:r>
              <w:rPr>
                <w:rFonts w:ascii="Arial" w:hAnsi="Arial" w:cs="Arial"/>
                <w:b/>
                <w:color w:val="000000" w:themeColor="text1"/>
                <w:sz w:val="24"/>
                <w:szCs w:val="24"/>
              </w:rPr>
              <w:t>Descripción</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b/>
                <w:color w:val="000000" w:themeColor="text1"/>
                <w:sz w:val="24"/>
                <w:szCs w:val="24"/>
              </w:rPr>
            </w:pPr>
            <w:r>
              <w:rPr>
                <w:rFonts w:ascii="Arial" w:hAnsi="Arial" w:cs="Arial"/>
                <w:b/>
                <w:color w:val="000000" w:themeColor="text1"/>
                <w:sz w:val="24"/>
                <w:szCs w:val="24"/>
              </w:rPr>
              <w:t>Responsable</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b/>
                <w:color w:val="000000" w:themeColor="text1"/>
                <w:sz w:val="24"/>
                <w:szCs w:val="24"/>
              </w:rPr>
            </w:pPr>
            <w:r>
              <w:rPr>
                <w:rFonts w:ascii="Arial" w:hAnsi="Arial" w:cs="Arial"/>
                <w:b/>
                <w:color w:val="000000" w:themeColor="text1"/>
                <w:sz w:val="24"/>
                <w:szCs w:val="24"/>
              </w:rPr>
              <w:t>Documento</w:t>
            </w:r>
          </w:p>
        </w:tc>
      </w:tr>
      <w:tr w:rsidR="005B624A">
        <w:trPr>
          <w:trHeight w:val="1124"/>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1</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Preparación Física de los Documentos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El procedimiento inicia</w:t>
            </w:r>
            <w:r>
              <w:rPr>
                <w:rFonts w:ascii="Arial" w:hAnsi="Arial" w:cs="Arial"/>
                <w:color w:val="000000" w:themeColor="text1"/>
                <w:sz w:val="24"/>
                <w:szCs w:val="24"/>
              </w:rPr>
              <w:t xml:space="preserve"> con la preparación física de los documentos, retirando clics metálicos ya sean grandes o pequeños, ganchos de cosedora, ganchos </w:t>
            </w:r>
            <w:proofErr w:type="spellStart"/>
            <w:r>
              <w:rPr>
                <w:rFonts w:ascii="Arial" w:hAnsi="Arial" w:cs="Arial"/>
                <w:color w:val="000000" w:themeColor="text1"/>
                <w:sz w:val="24"/>
                <w:szCs w:val="24"/>
              </w:rPr>
              <w:t>legajadores</w:t>
            </w:r>
            <w:proofErr w:type="spellEnd"/>
            <w:r>
              <w:rPr>
                <w:rFonts w:ascii="Arial" w:hAnsi="Arial" w:cs="Arial"/>
                <w:color w:val="000000" w:themeColor="text1"/>
                <w:sz w:val="24"/>
                <w:szCs w:val="24"/>
              </w:rPr>
              <w:t xml:space="preserve"> metálicos, bandas elásticas y todo aquel </w:t>
            </w:r>
            <w:r>
              <w:rPr>
                <w:rFonts w:ascii="Arial" w:hAnsi="Arial" w:cs="Arial"/>
                <w:color w:val="000000" w:themeColor="text1"/>
                <w:sz w:val="24"/>
                <w:szCs w:val="24"/>
              </w:rPr>
              <w:lastRenderedPageBreak/>
              <w:t>elemento que pueda causar deterioro a la documentación; se hace un proceso</w:t>
            </w:r>
            <w:r>
              <w:rPr>
                <w:rFonts w:ascii="Arial" w:hAnsi="Arial" w:cs="Arial"/>
                <w:color w:val="000000" w:themeColor="text1"/>
                <w:sz w:val="24"/>
                <w:szCs w:val="24"/>
              </w:rPr>
              <w:t xml:space="preserve"> de limpieza breve a la documentación con una tela suave. Con el fin de no separar los documentos y se les cambia los ganchos </w:t>
            </w:r>
            <w:proofErr w:type="spellStart"/>
            <w:r>
              <w:rPr>
                <w:rFonts w:ascii="Arial" w:hAnsi="Arial" w:cs="Arial"/>
                <w:color w:val="000000" w:themeColor="text1"/>
                <w:sz w:val="24"/>
                <w:szCs w:val="24"/>
              </w:rPr>
              <w:t>legajadores</w:t>
            </w:r>
            <w:proofErr w:type="spellEnd"/>
            <w:r>
              <w:rPr>
                <w:rFonts w:ascii="Arial" w:hAnsi="Arial" w:cs="Arial"/>
                <w:color w:val="000000" w:themeColor="text1"/>
                <w:sz w:val="24"/>
                <w:szCs w:val="24"/>
              </w:rPr>
              <w:t xml:space="preserve"> metálicos por unos plásticos.</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r w:rsidR="005B624A">
        <w:trPr>
          <w:trHeight w:val="1866"/>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2</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Manipulación de Documentos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En este proceso se </w:t>
            </w:r>
            <w:r>
              <w:rPr>
                <w:rFonts w:ascii="Arial" w:hAnsi="Arial" w:cs="Arial"/>
                <w:color w:val="000000" w:themeColor="text1"/>
                <w:sz w:val="24"/>
                <w:szCs w:val="24"/>
              </w:rPr>
              <w:t xml:space="preserve">manipulan los documentos de acuerdo a unos criterios archivísticos y que se deben cumplir teniendo en que </w:t>
            </w:r>
            <w:proofErr w:type="gramStart"/>
            <w:r>
              <w:rPr>
                <w:rFonts w:ascii="Arial" w:hAnsi="Arial" w:cs="Arial"/>
                <w:color w:val="000000" w:themeColor="text1"/>
                <w:sz w:val="24"/>
                <w:szCs w:val="24"/>
              </w:rPr>
              <w:t>si  no</w:t>
            </w:r>
            <w:proofErr w:type="gramEnd"/>
            <w:r>
              <w:rPr>
                <w:rFonts w:ascii="Arial" w:hAnsi="Arial" w:cs="Arial"/>
                <w:color w:val="000000" w:themeColor="text1"/>
                <w:sz w:val="24"/>
                <w:szCs w:val="24"/>
              </w:rPr>
              <w:t xml:space="preserve"> se tiene el manejo idóneo de los documentos puede ocasionar deterioro en los expedientes.</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r w:rsidR="005B624A">
        <w:trPr>
          <w:trHeight w:val="1346"/>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3</w:t>
            </w:r>
          </w:p>
          <w:p w:rsidR="005B624A" w:rsidRDefault="005B624A">
            <w:pPr>
              <w:spacing w:line="360" w:lineRule="auto"/>
              <w:rPr>
                <w:rFonts w:ascii="Arial" w:hAnsi="Arial" w:cs="Arial"/>
                <w:color w:val="000000" w:themeColor="text1"/>
                <w:sz w:val="24"/>
                <w:szCs w:val="24"/>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Verificación de</w:t>
            </w:r>
            <w:r>
              <w:rPr>
                <w:rFonts w:ascii="Arial" w:hAnsi="Arial" w:cs="Arial"/>
                <w:color w:val="000000" w:themeColor="text1"/>
                <w:sz w:val="24"/>
                <w:szCs w:val="24"/>
              </w:rPr>
              <w:t xml:space="preserve"> requisitos para manipulación</w:t>
            </w: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lastRenderedPageBreak/>
              <w:t xml:space="preserve">Los auxiliares de Archivo al momento de manipular deben cumplir con los siguientes requisitos: </w:t>
            </w:r>
          </w:p>
          <w:p w:rsidR="005B624A" w:rsidRDefault="00657077">
            <w:pPr>
              <w:numPr>
                <w:ilvl w:val="0"/>
                <w:numId w:val="22"/>
              </w:numPr>
              <w:spacing w:line="360" w:lineRule="auto"/>
              <w:rPr>
                <w:rFonts w:ascii="Arial" w:hAnsi="Arial" w:cs="Arial"/>
                <w:color w:val="000000" w:themeColor="text1"/>
                <w:sz w:val="24"/>
                <w:szCs w:val="24"/>
              </w:rPr>
            </w:pPr>
            <w:r>
              <w:rPr>
                <w:rFonts w:ascii="Arial" w:hAnsi="Arial" w:cs="Arial"/>
                <w:color w:val="000000" w:themeColor="text1"/>
                <w:sz w:val="24"/>
                <w:szCs w:val="24"/>
              </w:rPr>
              <w:t>Se debe tener las manos limpias antes de manipular.</w:t>
            </w:r>
          </w:p>
          <w:p w:rsidR="005B624A" w:rsidRDefault="00657077">
            <w:pPr>
              <w:numPr>
                <w:ilvl w:val="0"/>
                <w:numId w:val="22"/>
              </w:numPr>
              <w:spacing w:line="360" w:lineRule="auto"/>
              <w:rPr>
                <w:rFonts w:ascii="Arial" w:hAnsi="Arial" w:cs="Arial"/>
                <w:color w:val="000000" w:themeColor="text1"/>
                <w:sz w:val="24"/>
                <w:szCs w:val="24"/>
              </w:rPr>
            </w:pPr>
            <w:r>
              <w:rPr>
                <w:rFonts w:ascii="Arial" w:hAnsi="Arial" w:cs="Arial"/>
                <w:color w:val="000000" w:themeColor="text1"/>
                <w:sz w:val="24"/>
                <w:szCs w:val="24"/>
              </w:rPr>
              <w:lastRenderedPageBreak/>
              <w:t>La persona debe contar con los elementos de seguridad industrial guantes, t</w:t>
            </w:r>
            <w:r>
              <w:rPr>
                <w:rFonts w:ascii="Arial" w:hAnsi="Arial" w:cs="Arial"/>
                <w:color w:val="000000" w:themeColor="text1"/>
                <w:sz w:val="24"/>
                <w:szCs w:val="24"/>
              </w:rPr>
              <w:t>apabocas, gorros, batas.</w:t>
            </w:r>
          </w:p>
          <w:p w:rsidR="005B624A" w:rsidRDefault="00657077">
            <w:pPr>
              <w:numPr>
                <w:ilvl w:val="0"/>
                <w:numId w:val="22"/>
              </w:numPr>
              <w:spacing w:line="360" w:lineRule="auto"/>
              <w:rPr>
                <w:rFonts w:ascii="Arial" w:hAnsi="Arial" w:cs="Arial"/>
                <w:color w:val="000000" w:themeColor="text1"/>
                <w:sz w:val="24"/>
                <w:szCs w:val="24"/>
              </w:rPr>
            </w:pPr>
            <w:r>
              <w:rPr>
                <w:rFonts w:ascii="Arial" w:hAnsi="Arial" w:cs="Arial"/>
                <w:color w:val="000000" w:themeColor="text1"/>
                <w:sz w:val="24"/>
                <w:szCs w:val="24"/>
              </w:rPr>
              <w:t>Tener cuidado al momento de pasar las hojas debido que la manipulación inapropiada puede causar deterioro.</w:t>
            </w:r>
          </w:p>
          <w:p w:rsidR="005B624A" w:rsidRDefault="00657077">
            <w:pPr>
              <w:numPr>
                <w:ilvl w:val="0"/>
                <w:numId w:val="22"/>
              </w:numPr>
              <w:spacing w:line="360" w:lineRule="auto"/>
              <w:rPr>
                <w:rFonts w:ascii="Arial" w:hAnsi="Arial" w:cs="Arial"/>
                <w:color w:val="000000" w:themeColor="text1"/>
                <w:sz w:val="24"/>
                <w:szCs w:val="24"/>
              </w:rPr>
            </w:pPr>
            <w:r>
              <w:rPr>
                <w:rFonts w:ascii="Arial" w:hAnsi="Arial" w:cs="Arial"/>
                <w:color w:val="000000" w:themeColor="text1"/>
                <w:sz w:val="24"/>
                <w:szCs w:val="24"/>
              </w:rPr>
              <w:t>No se debe tener cerca ningún tipo de bebida ni alimentos para evitar que estos se derramen y dañen los documentos.</w:t>
            </w:r>
          </w:p>
          <w:p w:rsidR="005B624A" w:rsidRDefault="00657077">
            <w:pPr>
              <w:numPr>
                <w:ilvl w:val="0"/>
                <w:numId w:val="22"/>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En el </w:t>
            </w:r>
            <w:r>
              <w:rPr>
                <w:rFonts w:ascii="Arial" w:hAnsi="Arial" w:cs="Arial"/>
                <w:color w:val="000000" w:themeColor="text1"/>
                <w:sz w:val="24"/>
                <w:szCs w:val="24"/>
              </w:rPr>
              <w:t>área de Archivo solo se debe almacenar documentos dado que si se almacena otro tipo de objetos puede causar daños a los documentos.</w:t>
            </w:r>
          </w:p>
          <w:p w:rsidR="005B624A" w:rsidRDefault="005B624A">
            <w:pPr>
              <w:spacing w:line="360" w:lineRule="auto"/>
              <w:rPr>
                <w:rFonts w:ascii="Arial" w:hAnsi="Arial" w:cs="Arial"/>
                <w:color w:val="000000" w:themeColor="text1"/>
                <w:sz w:val="24"/>
                <w:szCs w:val="24"/>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r w:rsidR="005B624A">
        <w:trPr>
          <w:trHeight w:val="1346"/>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4</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Clasificación Documental </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En la clasificación documental se identifica y se agrupa sis</w:t>
            </w:r>
            <w:r>
              <w:rPr>
                <w:rFonts w:ascii="Arial" w:hAnsi="Arial" w:cs="Arial"/>
                <w:color w:val="000000" w:themeColor="text1"/>
                <w:sz w:val="24"/>
                <w:szCs w:val="24"/>
              </w:rPr>
              <w:t>temáticamente los documentos semejantes, teniendo como base la estructura orgánico-funcional de la empresa y los trámites administrativos que adelantan las dependencias en el ejercicio de sus funciones, teniendo en cuenta la tabla de Retención Documental.</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r w:rsidR="005B624A">
        <w:trPr>
          <w:trHeight w:val="1346"/>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Ordenación Documental</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Se Identifican y ordenan en carpetas (</w:t>
            </w:r>
            <w:proofErr w:type="spellStart"/>
            <w:r>
              <w:rPr>
                <w:rFonts w:ascii="Arial" w:hAnsi="Arial" w:cs="Arial"/>
                <w:color w:val="000000" w:themeColor="text1"/>
                <w:sz w:val="24"/>
                <w:szCs w:val="24"/>
              </w:rPr>
              <w:t>celuguías</w:t>
            </w:r>
            <w:proofErr w:type="spellEnd"/>
            <w:r>
              <w:rPr>
                <w:rFonts w:ascii="Arial" w:hAnsi="Arial" w:cs="Arial"/>
                <w:color w:val="000000" w:themeColor="text1"/>
                <w:sz w:val="24"/>
                <w:szCs w:val="24"/>
              </w:rPr>
              <w:t xml:space="preserve">) todos los tipos documentales pertenecientes a cada una de las series y </w:t>
            </w:r>
            <w:proofErr w:type="spellStart"/>
            <w:r>
              <w:rPr>
                <w:rFonts w:ascii="Arial" w:hAnsi="Arial" w:cs="Arial"/>
                <w:color w:val="000000" w:themeColor="text1"/>
                <w:sz w:val="24"/>
                <w:szCs w:val="24"/>
              </w:rPr>
              <w:t>subseries</w:t>
            </w:r>
            <w:proofErr w:type="spellEnd"/>
            <w:r>
              <w:rPr>
                <w:rFonts w:ascii="Arial" w:hAnsi="Arial" w:cs="Arial"/>
                <w:color w:val="000000" w:themeColor="text1"/>
                <w:sz w:val="24"/>
                <w:szCs w:val="24"/>
              </w:rPr>
              <w:t xml:space="preserve"> relacionadas en la Tabla de Retención Documental de su área </w:t>
            </w:r>
            <w:r>
              <w:rPr>
                <w:rFonts w:ascii="Arial" w:hAnsi="Arial" w:cs="Arial"/>
                <w:color w:val="000000" w:themeColor="text1"/>
                <w:sz w:val="24"/>
                <w:szCs w:val="24"/>
              </w:rPr>
              <w:t xml:space="preserve">teniendo en cuenta su fecha de producción y respetando la secuencia  en que fueron creados. Para </w:t>
            </w:r>
            <w:r>
              <w:rPr>
                <w:rFonts w:ascii="Arial" w:hAnsi="Arial" w:cs="Arial"/>
                <w:color w:val="000000" w:themeColor="text1"/>
                <w:sz w:val="24"/>
                <w:szCs w:val="24"/>
              </w:rPr>
              <w:lastRenderedPageBreak/>
              <w:t>efectuar la ordenación documental se debe tener en cuenta el principio de Orden Original que consiste en que se debe respetar el orden en que se producen los t</w:t>
            </w:r>
            <w:r>
              <w:rPr>
                <w:rFonts w:ascii="Arial" w:hAnsi="Arial" w:cs="Arial"/>
                <w:color w:val="000000" w:themeColor="text1"/>
                <w:sz w:val="24"/>
                <w:szCs w:val="24"/>
              </w:rPr>
              <w:t>ramites, esto consiste en qué el primer documento que debe aparecer al abrir el expediente, será el de fecha más antigua, y el ultimo de fecha más reciente.</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r w:rsidR="005B624A">
        <w:trPr>
          <w:trHeight w:val="1346"/>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6</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Foliación Documental</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Se numeran cada una de las hojas que </w:t>
            </w:r>
            <w:r>
              <w:rPr>
                <w:rFonts w:ascii="Arial" w:hAnsi="Arial" w:cs="Arial"/>
                <w:color w:val="000000" w:themeColor="text1"/>
                <w:sz w:val="24"/>
                <w:szCs w:val="24"/>
              </w:rPr>
              <w:t>conforman el expediente o carpeta. La numeración debe ser consecutiva, no se debe omitir ni repetir números; como tampoco adicionar subíndices.</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r w:rsidR="005B624A">
        <w:trPr>
          <w:trHeight w:val="1361"/>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7</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Errores de Foliación</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Si hay errores en la foliación esta se anulará media</w:t>
            </w:r>
            <w:r>
              <w:rPr>
                <w:rFonts w:ascii="Arial" w:hAnsi="Arial" w:cs="Arial"/>
                <w:color w:val="000000" w:themeColor="text1"/>
                <w:sz w:val="24"/>
                <w:szCs w:val="24"/>
              </w:rPr>
              <w:t>nte una línea oblicua (/), y se procederá a foliar de nuevo el documento.</w:t>
            </w: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r w:rsidR="005B624A">
        <w:trPr>
          <w:trHeight w:val="1341"/>
        </w:trPr>
        <w:tc>
          <w:tcPr>
            <w:tcW w:w="35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8</w:t>
            </w: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Descripción Documental                 </w:t>
            </w:r>
          </w:p>
          <w:p w:rsidR="005B624A" w:rsidRDefault="005B624A">
            <w:pPr>
              <w:spacing w:line="360" w:lineRule="auto"/>
              <w:rPr>
                <w:rFonts w:ascii="Arial" w:hAnsi="Arial" w:cs="Arial"/>
                <w:color w:val="000000" w:themeColor="text1"/>
                <w:sz w:val="24"/>
                <w:szCs w:val="24"/>
              </w:rPr>
            </w:pP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El proceso finaliza con la Identificación y descripción por carpetas (</w:t>
            </w:r>
            <w:proofErr w:type="spellStart"/>
            <w:r>
              <w:rPr>
                <w:rFonts w:ascii="Arial" w:hAnsi="Arial" w:cs="Arial"/>
                <w:color w:val="000000" w:themeColor="text1"/>
                <w:sz w:val="24"/>
                <w:szCs w:val="24"/>
              </w:rPr>
              <w:t>celuguías</w:t>
            </w:r>
            <w:proofErr w:type="spellEnd"/>
            <w:r>
              <w:rPr>
                <w:rFonts w:ascii="Arial" w:hAnsi="Arial" w:cs="Arial"/>
                <w:color w:val="000000" w:themeColor="text1"/>
                <w:sz w:val="24"/>
                <w:szCs w:val="24"/>
              </w:rPr>
              <w:t xml:space="preserve">) en la esquina </w:t>
            </w:r>
            <w:r>
              <w:rPr>
                <w:rFonts w:ascii="Arial" w:hAnsi="Arial" w:cs="Arial"/>
                <w:color w:val="000000" w:themeColor="text1"/>
                <w:sz w:val="24"/>
                <w:szCs w:val="24"/>
              </w:rPr>
              <w:t>superior derecha con el formato diseñado por la oficina de archivo y ubicándolo en la gaveta correspondiente.</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Auxiliar de Archivo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color w:val="000000" w:themeColor="text1"/>
                <w:sz w:val="24"/>
                <w:szCs w:val="24"/>
              </w:rPr>
            </w:pPr>
            <w:r>
              <w:rPr>
                <w:rFonts w:ascii="Arial" w:hAnsi="Arial" w:cs="Arial"/>
                <w:color w:val="000000" w:themeColor="text1"/>
                <w:sz w:val="24"/>
                <w:szCs w:val="24"/>
              </w:rPr>
              <w:t>CCMDGD-08</w:t>
            </w:r>
          </w:p>
        </w:tc>
      </w:tr>
    </w:tbl>
    <w:p w:rsidR="005B624A" w:rsidRDefault="005B624A">
      <w:pPr>
        <w:spacing w:line="360" w:lineRule="auto"/>
        <w:rPr>
          <w:rFonts w:ascii="Arial" w:hAnsi="Arial" w:cs="Arial"/>
          <w:color w:val="000000" w:themeColor="text1"/>
          <w:sz w:val="24"/>
          <w:szCs w:val="24"/>
        </w:rPr>
      </w:pPr>
    </w:p>
    <w:p w:rsidR="005B624A" w:rsidRDefault="00657077">
      <w:pPr>
        <w:spacing w:line="360" w:lineRule="auto"/>
        <w:rPr>
          <w:rFonts w:ascii="Arial" w:hAnsi="Arial" w:cs="Arial"/>
          <w:b/>
          <w:color w:val="000000" w:themeColor="text1"/>
          <w:sz w:val="24"/>
          <w:szCs w:val="24"/>
        </w:rPr>
      </w:pPr>
      <w:r>
        <w:rPr>
          <w:noProof/>
          <w:lang w:eastAsia="es-CO"/>
        </w:rPr>
        <w:drawing>
          <wp:anchor distT="0" distB="0" distL="0" distR="0" simplePos="0" relativeHeight="5" behindDoc="1" locked="0" layoutInCell="1" allowOverlap="1">
            <wp:simplePos x="0" y="0"/>
            <wp:positionH relativeFrom="column">
              <wp:posOffset>1348740</wp:posOffset>
            </wp:positionH>
            <wp:positionV relativeFrom="paragraph">
              <wp:posOffset>285750</wp:posOffset>
            </wp:positionV>
            <wp:extent cx="2342515" cy="6905625"/>
            <wp:effectExtent l="0" t="0" r="0" b="0"/>
            <wp:wrapNone/>
            <wp:docPr id="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8"/>
                    <pic:cNvPicPr>
                      <a:picLocks noChangeAspect="1" noChangeArrowheads="1"/>
                    </pic:cNvPicPr>
                  </pic:nvPicPr>
                  <pic:blipFill>
                    <a:blip r:embed="rId18"/>
                    <a:stretch>
                      <a:fillRect/>
                    </a:stretch>
                  </pic:blipFill>
                  <pic:spPr bwMode="auto">
                    <a:xfrm>
                      <a:off x="0" y="0"/>
                      <a:ext cx="2342515" cy="6905625"/>
                    </a:xfrm>
                    <a:prstGeom prst="rect">
                      <a:avLst/>
                    </a:prstGeom>
                  </pic:spPr>
                </pic:pic>
              </a:graphicData>
            </a:graphic>
          </wp:anchor>
        </w:drawing>
      </w:r>
      <w:r>
        <w:rPr>
          <w:rFonts w:ascii="Arial" w:hAnsi="Arial" w:cs="Arial"/>
          <w:color w:val="000000" w:themeColor="text1"/>
          <w:sz w:val="24"/>
          <w:szCs w:val="24"/>
        </w:rPr>
        <w:t xml:space="preserve">                                      </w:t>
      </w:r>
      <w:r>
        <w:rPr>
          <w:rFonts w:ascii="Arial" w:hAnsi="Arial" w:cs="Arial"/>
          <w:b/>
          <w:color w:val="000000" w:themeColor="text1"/>
          <w:sz w:val="24"/>
          <w:szCs w:val="24"/>
        </w:rPr>
        <w:t>FLUJOGRAMA</w:t>
      </w: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5B624A">
      <w:pPr>
        <w:spacing w:line="360" w:lineRule="auto"/>
        <w:rPr>
          <w:rFonts w:ascii="Arial" w:hAnsi="Arial" w:cs="Arial"/>
          <w:color w:val="000000" w:themeColor="text1"/>
          <w:sz w:val="24"/>
          <w:szCs w:val="24"/>
        </w:rPr>
      </w:pPr>
    </w:p>
    <w:p w:rsidR="005B624A" w:rsidRDefault="00657077">
      <w:pPr>
        <w:spacing w:line="360" w:lineRule="auto"/>
        <w:jc w:val="center"/>
      </w:pPr>
      <w:r>
        <w:rPr>
          <w:rFonts w:ascii="Arial" w:hAnsi="Arial" w:cs="Arial"/>
          <w:b/>
          <w:color w:val="000000" w:themeColor="text1"/>
          <w:sz w:val="24"/>
          <w:szCs w:val="24"/>
        </w:rPr>
        <w:t>ANEXOS</w:t>
      </w:r>
    </w:p>
    <w:p w:rsidR="005B624A" w:rsidRDefault="00657077">
      <w:pPr>
        <w:rPr>
          <w:rFonts w:ascii="Arial" w:hAnsi="Arial" w:cs="Arial"/>
          <w:b/>
          <w:sz w:val="24"/>
          <w:szCs w:val="24"/>
        </w:rPr>
      </w:pPr>
      <w:r>
        <w:rPr>
          <w:rFonts w:ascii="Arial" w:hAnsi="Arial" w:cs="Arial"/>
          <w:b/>
          <w:sz w:val="24"/>
          <w:szCs w:val="24"/>
        </w:rPr>
        <w:t>Organigrama</w:t>
      </w:r>
    </w:p>
    <w:p w:rsidR="005B624A" w:rsidRDefault="00657077">
      <w:pPr>
        <w:rPr>
          <w:rFonts w:ascii="Arial" w:hAnsi="Arial" w:cs="Arial"/>
          <w:b/>
          <w:sz w:val="24"/>
          <w:szCs w:val="24"/>
        </w:rPr>
      </w:pPr>
      <w:proofErr w:type="spellStart"/>
      <w:r>
        <w:rPr>
          <w:rFonts w:ascii="Arial" w:hAnsi="Arial" w:cs="Arial"/>
          <w:b/>
          <w:sz w:val="24"/>
          <w:szCs w:val="24"/>
        </w:rPr>
        <w:t>TRD</w:t>
      </w:r>
      <w:proofErr w:type="spellEnd"/>
    </w:p>
    <w:p w:rsidR="005B624A" w:rsidRDefault="00657077">
      <w:pPr>
        <w:rPr>
          <w:rFonts w:ascii="Arial" w:hAnsi="Arial" w:cs="Arial"/>
          <w:b/>
          <w:sz w:val="24"/>
          <w:szCs w:val="24"/>
        </w:rPr>
      </w:pPr>
      <w:proofErr w:type="spellStart"/>
      <w:r>
        <w:rPr>
          <w:rFonts w:ascii="Arial" w:hAnsi="Arial" w:cs="Arial"/>
          <w:b/>
          <w:sz w:val="24"/>
          <w:szCs w:val="24"/>
        </w:rPr>
        <w:t>CCD</w:t>
      </w:r>
      <w:proofErr w:type="spellEnd"/>
    </w:p>
    <w:p w:rsidR="005B624A" w:rsidRDefault="005B624A"/>
    <w:p w:rsidR="005B624A" w:rsidRDefault="005B624A"/>
    <w:p w:rsidR="005B624A" w:rsidRDefault="00657077">
      <w:pPr>
        <w:spacing w:line="360" w:lineRule="auto"/>
        <w:jc w:val="both"/>
        <w:rPr>
          <w:rFonts w:ascii="Arial" w:hAnsi="Arial" w:cs="Arial"/>
          <w:b/>
          <w:sz w:val="24"/>
          <w:szCs w:val="24"/>
          <w:lang w:val="es-MX"/>
        </w:rPr>
      </w:pPr>
      <w:r>
        <w:rPr>
          <w:rFonts w:ascii="Arial" w:hAnsi="Arial" w:cs="Arial"/>
          <w:b/>
          <w:sz w:val="24"/>
          <w:szCs w:val="24"/>
          <w:lang w:val="es-MX"/>
        </w:rPr>
        <w:t>8. ACTUALIZACIONES</w:t>
      </w:r>
    </w:p>
    <w:tbl>
      <w:tblPr>
        <w:tblW w:w="5000" w:type="pct"/>
        <w:tblCellMar>
          <w:left w:w="70" w:type="dxa"/>
          <w:right w:w="70" w:type="dxa"/>
        </w:tblCellMar>
        <w:tblLook w:val="0000" w:firstRow="0" w:lastRow="0" w:firstColumn="0" w:lastColumn="0" w:noHBand="0" w:noVBand="0"/>
      </w:tblPr>
      <w:tblGrid>
        <w:gridCol w:w="1453"/>
        <w:gridCol w:w="1257"/>
        <w:gridCol w:w="6118"/>
      </w:tblGrid>
      <w:tr w:rsidR="005B624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BFBFBF"/>
          </w:tcPr>
          <w:p w:rsidR="005B624A" w:rsidRDefault="00657077">
            <w:pPr>
              <w:spacing w:line="360" w:lineRule="auto"/>
              <w:jc w:val="center"/>
              <w:rPr>
                <w:rFonts w:ascii="Arial" w:hAnsi="Arial" w:cs="Arial"/>
                <w:b/>
                <w:sz w:val="24"/>
                <w:szCs w:val="24"/>
                <w:lang w:val="es-MX"/>
              </w:rPr>
            </w:pPr>
            <w:r>
              <w:rPr>
                <w:rFonts w:ascii="Arial" w:hAnsi="Arial" w:cs="Arial"/>
                <w:b/>
                <w:sz w:val="24"/>
                <w:szCs w:val="24"/>
                <w:lang w:val="es-MX"/>
              </w:rPr>
              <w:t>FECHA</w:t>
            </w:r>
          </w:p>
        </w:tc>
        <w:tc>
          <w:tcPr>
            <w:tcW w:w="1257" w:type="dxa"/>
            <w:tcBorders>
              <w:top w:val="single" w:sz="4" w:space="0" w:color="000000"/>
              <w:left w:val="single" w:sz="4" w:space="0" w:color="000000"/>
              <w:bottom w:val="single" w:sz="4" w:space="0" w:color="000000"/>
              <w:right w:val="single" w:sz="4" w:space="0" w:color="000000"/>
            </w:tcBorders>
            <w:shd w:val="clear" w:color="auto" w:fill="BFBFBF"/>
          </w:tcPr>
          <w:p w:rsidR="005B624A" w:rsidRDefault="00657077">
            <w:pPr>
              <w:spacing w:line="360" w:lineRule="auto"/>
              <w:jc w:val="center"/>
              <w:rPr>
                <w:rFonts w:ascii="Arial" w:hAnsi="Arial" w:cs="Arial"/>
                <w:b/>
                <w:sz w:val="24"/>
                <w:szCs w:val="24"/>
                <w:lang w:val="es-MX"/>
              </w:rPr>
            </w:pPr>
            <w:proofErr w:type="spellStart"/>
            <w:r>
              <w:rPr>
                <w:rFonts w:ascii="Arial" w:hAnsi="Arial" w:cs="Arial"/>
                <w:b/>
                <w:sz w:val="24"/>
                <w:szCs w:val="24"/>
                <w:lang w:val="es-MX"/>
              </w:rPr>
              <w:t>VERSION</w:t>
            </w:r>
            <w:proofErr w:type="spellEnd"/>
          </w:p>
        </w:tc>
        <w:tc>
          <w:tcPr>
            <w:tcW w:w="6128" w:type="dxa"/>
            <w:tcBorders>
              <w:top w:val="single" w:sz="4" w:space="0" w:color="000000"/>
              <w:left w:val="single" w:sz="4" w:space="0" w:color="000000"/>
              <w:bottom w:val="single" w:sz="4" w:space="0" w:color="000000"/>
              <w:right w:val="single" w:sz="4" w:space="0" w:color="000000"/>
            </w:tcBorders>
            <w:shd w:val="clear" w:color="auto" w:fill="BFBFBF"/>
          </w:tcPr>
          <w:p w:rsidR="005B624A" w:rsidRDefault="00657077">
            <w:pPr>
              <w:spacing w:line="360" w:lineRule="auto"/>
              <w:jc w:val="center"/>
              <w:rPr>
                <w:rFonts w:ascii="Arial" w:hAnsi="Arial" w:cs="Arial"/>
                <w:b/>
                <w:sz w:val="24"/>
                <w:szCs w:val="24"/>
                <w:lang w:val="es-MX"/>
              </w:rPr>
            </w:pPr>
            <w:r>
              <w:rPr>
                <w:rFonts w:ascii="Arial" w:hAnsi="Arial" w:cs="Arial"/>
                <w:b/>
                <w:sz w:val="24"/>
                <w:szCs w:val="24"/>
                <w:lang w:val="es-MX"/>
              </w:rPr>
              <w:t>ACTUALIZACIÓN EFECTUADA</w:t>
            </w:r>
          </w:p>
        </w:tc>
      </w:tr>
      <w:tr w:rsidR="005B624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05/05/2017</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00</w:t>
            </w:r>
          </w:p>
        </w:tc>
        <w:tc>
          <w:tcPr>
            <w:tcW w:w="6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Creación del documento</w:t>
            </w:r>
          </w:p>
        </w:tc>
      </w:tr>
      <w:tr w:rsidR="005B624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02/01/2018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01</w:t>
            </w:r>
          </w:p>
        </w:tc>
        <w:tc>
          <w:tcPr>
            <w:tcW w:w="6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rPr>
              <w:t>Se actualiza el documento cambiando el logo de la entidad.</w:t>
            </w:r>
          </w:p>
        </w:tc>
      </w:tr>
      <w:tr w:rsidR="005B624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19/11/2018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02</w:t>
            </w:r>
          </w:p>
        </w:tc>
        <w:tc>
          <w:tcPr>
            <w:tcW w:w="6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rPr>
            </w:pPr>
            <w:r>
              <w:rPr>
                <w:rFonts w:ascii="Arial" w:hAnsi="Arial" w:cs="Arial"/>
                <w:sz w:val="24"/>
                <w:szCs w:val="24"/>
              </w:rPr>
              <w:t>Se actualiza el documento para incluir los flujogramas del procedimiento</w:t>
            </w:r>
          </w:p>
        </w:tc>
      </w:tr>
      <w:tr w:rsidR="005B624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14/05/2019</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lang w:val="es-MX"/>
              </w:rPr>
            </w:pPr>
            <w:r>
              <w:rPr>
                <w:rFonts w:ascii="Arial" w:hAnsi="Arial" w:cs="Arial"/>
                <w:sz w:val="24"/>
                <w:szCs w:val="24"/>
                <w:lang w:val="es-MX"/>
              </w:rPr>
              <w:t>03</w:t>
            </w:r>
          </w:p>
        </w:tc>
        <w:tc>
          <w:tcPr>
            <w:tcW w:w="6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spacing w:line="360" w:lineRule="auto"/>
              <w:jc w:val="center"/>
              <w:rPr>
                <w:rFonts w:ascii="Arial" w:hAnsi="Arial" w:cs="Arial"/>
                <w:sz w:val="24"/>
                <w:szCs w:val="24"/>
              </w:rPr>
            </w:pPr>
            <w:r>
              <w:rPr>
                <w:rFonts w:ascii="Arial" w:hAnsi="Arial" w:cs="Arial"/>
                <w:sz w:val="24"/>
                <w:szCs w:val="24"/>
              </w:rPr>
              <w:t xml:space="preserve">Se </w:t>
            </w:r>
            <w:r>
              <w:rPr>
                <w:rFonts w:ascii="Arial" w:hAnsi="Arial" w:cs="Arial"/>
                <w:sz w:val="24"/>
                <w:szCs w:val="24"/>
              </w:rPr>
              <w:t>actualiza el documento en el numeral 5. Descripción documental</w:t>
            </w:r>
          </w:p>
        </w:tc>
      </w:tr>
    </w:tbl>
    <w:p w:rsidR="005B624A" w:rsidRDefault="005B624A">
      <w:pPr>
        <w:spacing w:line="360" w:lineRule="auto"/>
        <w:jc w:val="both"/>
        <w:rPr>
          <w:rFonts w:ascii="Arial" w:hAnsi="Arial" w:cs="Arial"/>
          <w:b/>
          <w:sz w:val="24"/>
          <w:szCs w:val="24"/>
        </w:rPr>
      </w:pPr>
    </w:p>
    <w:tbl>
      <w:tblPr>
        <w:tblW w:w="5000" w:type="pct"/>
        <w:tblInd w:w="-72" w:type="dxa"/>
        <w:tblCellMar>
          <w:left w:w="70" w:type="dxa"/>
          <w:right w:w="70" w:type="dxa"/>
        </w:tblCellMar>
        <w:tblLook w:val="0000" w:firstRow="0" w:lastRow="0" w:firstColumn="0" w:lastColumn="0" w:noHBand="0" w:noVBand="0"/>
      </w:tblPr>
      <w:tblGrid>
        <w:gridCol w:w="2987"/>
        <w:gridCol w:w="3057"/>
        <w:gridCol w:w="2784"/>
      </w:tblGrid>
      <w:tr w:rsidR="005B624A">
        <w:trPr>
          <w:cantSplit/>
          <w:trHeight w:val="109"/>
        </w:trPr>
        <w:tc>
          <w:tcPr>
            <w:tcW w:w="2991" w:type="dxa"/>
            <w:tcBorders>
              <w:top w:val="single" w:sz="4" w:space="0" w:color="000000"/>
              <w:left w:val="single" w:sz="4" w:space="0" w:color="000000"/>
              <w:bottom w:val="single" w:sz="4" w:space="0" w:color="000000"/>
              <w:right w:val="single" w:sz="4" w:space="0" w:color="000000"/>
            </w:tcBorders>
            <w:shd w:val="pct25" w:color="auto" w:fill="auto"/>
          </w:tcPr>
          <w:p w:rsidR="005B624A" w:rsidRDefault="00657077">
            <w:pPr>
              <w:spacing w:line="360" w:lineRule="auto"/>
              <w:jc w:val="center"/>
              <w:rPr>
                <w:rFonts w:ascii="Arial" w:hAnsi="Arial" w:cs="Arial"/>
                <w:b/>
                <w:sz w:val="24"/>
                <w:szCs w:val="24"/>
                <w:lang w:val="es-MX"/>
              </w:rPr>
            </w:pPr>
            <w:r>
              <w:rPr>
                <w:rFonts w:ascii="Arial" w:hAnsi="Arial" w:cs="Arial"/>
                <w:b/>
                <w:sz w:val="24"/>
                <w:szCs w:val="24"/>
                <w:lang w:val="es-MX"/>
              </w:rPr>
              <w:t>Realizó</w:t>
            </w:r>
          </w:p>
        </w:tc>
        <w:tc>
          <w:tcPr>
            <w:tcW w:w="3060" w:type="dxa"/>
            <w:tcBorders>
              <w:top w:val="single" w:sz="4" w:space="0" w:color="000000"/>
              <w:left w:val="single" w:sz="4" w:space="0" w:color="000000"/>
              <w:bottom w:val="single" w:sz="4" w:space="0" w:color="000000"/>
              <w:right w:val="single" w:sz="4" w:space="0" w:color="000000"/>
            </w:tcBorders>
            <w:shd w:val="pct25" w:color="auto" w:fill="auto"/>
          </w:tcPr>
          <w:p w:rsidR="005B624A" w:rsidRDefault="00657077">
            <w:pPr>
              <w:spacing w:line="360" w:lineRule="auto"/>
              <w:jc w:val="center"/>
              <w:rPr>
                <w:rFonts w:ascii="Arial" w:hAnsi="Arial" w:cs="Arial"/>
                <w:b/>
                <w:sz w:val="24"/>
                <w:szCs w:val="24"/>
                <w:lang w:val="es-MX"/>
              </w:rPr>
            </w:pPr>
            <w:r>
              <w:rPr>
                <w:rFonts w:ascii="Arial" w:hAnsi="Arial" w:cs="Arial"/>
                <w:b/>
                <w:sz w:val="24"/>
                <w:szCs w:val="24"/>
                <w:lang w:val="es-MX"/>
              </w:rPr>
              <w:t>Revisó</w:t>
            </w:r>
          </w:p>
        </w:tc>
        <w:tc>
          <w:tcPr>
            <w:tcW w:w="2787" w:type="dxa"/>
            <w:tcBorders>
              <w:top w:val="single" w:sz="4" w:space="0" w:color="000000"/>
              <w:left w:val="single" w:sz="4" w:space="0" w:color="000000"/>
              <w:bottom w:val="single" w:sz="4" w:space="0" w:color="000000"/>
              <w:right w:val="single" w:sz="4" w:space="0" w:color="000000"/>
            </w:tcBorders>
            <w:shd w:val="pct25" w:color="auto" w:fill="auto"/>
          </w:tcPr>
          <w:p w:rsidR="005B624A" w:rsidRDefault="00657077">
            <w:pPr>
              <w:spacing w:line="360" w:lineRule="auto"/>
              <w:jc w:val="center"/>
              <w:rPr>
                <w:rFonts w:ascii="Arial" w:hAnsi="Arial" w:cs="Arial"/>
                <w:b/>
                <w:sz w:val="24"/>
                <w:szCs w:val="24"/>
                <w:lang w:val="es-MX"/>
              </w:rPr>
            </w:pPr>
            <w:r>
              <w:rPr>
                <w:rFonts w:ascii="Arial" w:hAnsi="Arial" w:cs="Arial"/>
                <w:b/>
                <w:sz w:val="24"/>
                <w:szCs w:val="24"/>
                <w:lang w:val="es-MX"/>
              </w:rPr>
              <w:t>Aprobó</w:t>
            </w:r>
          </w:p>
        </w:tc>
      </w:tr>
      <w:tr w:rsidR="005B624A">
        <w:trPr>
          <w:cantSplit/>
          <w:trHeight w:val="1302"/>
        </w:trPr>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657077">
            <w:pPr>
              <w:spacing w:line="276" w:lineRule="auto"/>
              <w:jc w:val="center"/>
              <w:rPr>
                <w:rFonts w:ascii="Arial" w:hAnsi="Arial" w:cs="Arial"/>
                <w:b/>
                <w:sz w:val="24"/>
                <w:szCs w:val="24"/>
                <w:lang w:val="es-MX"/>
              </w:rPr>
            </w:pPr>
            <w:r>
              <w:rPr>
                <w:noProof/>
                <w:lang w:eastAsia="es-CO"/>
              </w:rPr>
              <w:drawing>
                <wp:anchor distT="0" distB="0" distL="0" distR="0" simplePos="0" relativeHeight="69" behindDoc="0" locked="0" layoutInCell="1" allowOverlap="1">
                  <wp:simplePos x="0" y="0"/>
                  <wp:positionH relativeFrom="column">
                    <wp:align>center</wp:align>
                  </wp:positionH>
                  <wp:positionV relativeFrom="paragraph">
                    <wp:posOffset>635</wp:posOffset>
                  </wp:positionV>
                  <wp:extent cx="1691640" cy="807720"/>
                  <wp:effectExtent l="0" t="0" r="0" b="0"/>
                  <wp:wrapNone/>
                  <wp:docPr id="1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1"/>
                          <pic:cNvPicPr>
                            <a:picLocks noChangeAspect="1" noChangeArrowheads="1"/>
                          </pic:cNvPicPr>
                        </pic:nvPicPr>
                        <pic:blipFill>
                          <a:blip r:embed="rId19"/>
                          <a:stretch>
                            <a:fillRect/>
                          </a:stretch>
                        </pic:blipFill>
                        <pic:spPr bwMode="auto">
                          <a:xfrm>
                            <a:off x="0" y="0"/>
                            <a:ext cx="1691640" cy="807720"/>
                          </a:xfrm>
                          <a:prstGeom prst="rect">
                            <a:avLst/>
                          </a:prstGeom>
                        </pic:spPr>
                      </pic:pic>
                    </a:graphicData>
                  </a:graphic>
                </wp:anchor>
              </w:drawing>
            </w:r>
          </w:p>
          <w:p w:rsidR="005B624A" w:rsidRDefault="00657077">
            <w:pPr>
              <w:spacing w:line="276" w:lineRule="auto"/>
              <w:jc w:val="center"/>
              <w:rPr>
                <w:rFonts w:ascii="Arial" w:hAnsi="Arial" w:cs="Arial"/>
                <w:b/>
                <w:sz w:val="24"/>
                <w:szCs w:val="24"/>
                <w:lang w:val="es-MX"/>
              </w:rPr>
            </w:pPr>
            <w:r>
              <w:rPr>
                <w:noProof/>
                <w:lang w:eastAsia="es-CO"/>
              </w:rPr>
              <w:drawing>
                <wp:anchor distT="0" distB="0" distL="0" distR="0" simplePos="0" relativeHeight="70" behindDoc="0" locked="0" layoutInCell="1" allowOverlap="1">
                  <wp:simplePos x="0" y="0"/>
                  <wp:positionH relativeFrom="column">
                    <wp:posOffset>1804035</wp:posOffset>
                  </wp:positionH>
                  <wp:positionV relativeFrom="paragraph">
                    <wp:posOffset>-123190</wp:posOffset>
                  </wp:positionV>
                  <wp:extent cx="1854200" cy="578485"/>
                  <wp:effectExtent l="0" t="0" r="0" b="0"/>
                  <wp:wrapNone/>
                  <wp:docPr id="14"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5"/>
                          <pic:cNvPicPr>
                            <a:picLocks noChangeAspect="1" noChangeArrowheads="1"/>
                          </pic:cNvPicPr>
                        </pic:nvPicPr>
                        <pic:blipFill>
                          <a:blip r:embed="rId20"/>
                          <a:stretch>
                            <a:fillRect/>
                          </a:stretch>
                        </pic:blipFill>
                        <pic:spPr bwMode="auto">
                          <a:xfrm>
                            <a:off x="0" y="0"/>
                            <a:ext cx="1854200" cy="578485"/>
                          </a:xfrm>
                          <a:prstGeom prst="rect">
                            <a:avLst/>
                          </a:prstGeom>
                        </pic:spPr>
                      </pic:pic>
                    </a:graphicData>
                  </a:graphic>
                </wp:anchor>
              </w:drawing>
            </w:r>
          </w:p>
          <w:p w:rsidR="005B624A" w:rsidRDefault="005B624A">
            <w:pPr>
              <w:spacing w:line="276" w:lineRule="auto"/>
              <w:jc w:val="center"/>
              <w:rPr>
                <w:rFonts w:ascii="Arial" w:hAnsi="Arial" w:cs="Arial"/>
                <w:b/>
                <w:sz w:val="24"/>
                <w:szCs w:val="24"/>
                <w:lang w:val="es-MX"/>
              </w:rPr>
            </w:pPr>
          </w:p>
          <w:p w:rsidR="005B624A" w:rsidRDefault="00657077">
            <w:pPr>
              <w:spacing w:line="276" w:lineRule="auto"/>
              <w:jc w:val="center"/>
            </w:pPr>
            <w:r>
              <w:rPr>
                <w:rFonts w:ascii="Arial" w:hAnsi="Arial" w:cs="Arial"/>
                <w:b/>
                <w:sz w:val="24"/>
                <w:szCs w:val="24"/>
                <w:lang w:val="es-MX"/>
              </w:rPr>
              <w:t>Auxiliar  de Archivo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276" w:lineRule="auto"/>
              <w:jc w:val="center"/>
              <w:rPr>
                <w:rFonts w:ascii="Arial" w:hAnsi="Arial" w:cs="Arial"/>
                <w:b/>
                <w:sz w:val="24"/>
                <w:szCs w:val="24"/>
                <w:lang w:val="es-MX"/>
              </w:rPr>
            </w:pPr>
          </w:p>
          <w:p w:rsidR="005B624A" w:rsidRDefault="005B624A">
            <w:pPr>
              <w:spacing w:line="276" w:lineRule="auto"/>
              <w:jc w:val="center"/>
              <w:rPr>
                <w:rFonts w:ascii="Arial" w:hAnsi="Arial" w:cs="Arial"/>
                <w:b/>
                <w:sz w:val="24"/>
                <w:szCs w:val="24"/>
                <w:lang w:val="es-MX"/>
              </w:rPr>
            </w:pPr>
          </w:p>
          <w:p w:rsidR="005B624A" w:rsidRDefault="00657077">
            <w:pPr>
              <w:spacing w:line="276" w:lineRule="auto"/>
              <w:jc w:val="center"/>
              <w:rPr>
                <w:rFonts w:ascii="Arial" w:hAnsi="Arial" w:cs="Arial"/>
                <w:b/>
                <w:sz w:val="24"/>
                <w:szCs w:val="24"/>
                <w:lang w:val="es-MX"/>
              </w:rPr>
            </w:pPr>
            <w:r>
              <w:rPr>
                <w:rFonts w:ascii="Arial" w:hAnsi="Arial" w:cs="Arial"/>
                <w:b/>
                <w:sz w:val="24"/>
                <w:szCs w:val="24"/>
                <w:lang w:val="es-MX"/>
              </w:rPr>
              <w:t>Directora Gestión Administrativa</w:t>
            </w:r>
          </w:p>
        </w:tc>
        <w:tc>
          <w:tcPr>
            <w:tcW w:w="2787" w:type="dxa"/>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spacing w:line="276" w:lineRule="auto"/>
              <w:rPr>
                <w:rFonts w:ascii="Arial" w:hAnsi="Arial" w:cs="Arial"/>
                <w:b/>
                <w:sz w:val="24"/>
                <w:szCs w:val="24"/>
                <w:lang w:val="es-MX"/>
              </w:rPr>
            </w:pPr>
          </w:p>
          <w:p w:rsidR="005B624A" w:rsidRDefault="00657077">
            <w:pPr>
              <w:spacing w:line="276" w:lineRule="auto"/>
              <w:rPr>
                <w:rFonts w:ascii="Arial" w:hAnsi="Arial" w:cs="Arial"/>
                <w:b/>
                <w:sz w:val="24"/>
                <w:szCs w:val="24"/>
                <w:lang w:val="es-MX"/>
              </w:rPr>
            </w:pPr>
            <w:r>
              <w:rPr>
                <w:rFonts w:ascii="Arial" w:hAnsi="Arial" w:cs="Arial"/>
                <w:b/>
                <w:noProof/>
                <w:sz w:val="24"/>
                <w:szCs w:val="24"/>
                <w:lang w:eastAsia="es-CO"/>
              </w:rPr>
              <w:drawing>
                <wp:anchor distT="0" distB="0" distL="0" distR="0" simplePos="0" relativeHeight="71" behindDoc="0" locked="0" layoutInCell="1" allowOverlap="1">
                  <wp:simplePos x="0" y="0"/>
                  <wp:positionH relativeFrom="column">
                    <wp:posOffset>294640</wp:posOffset>
                  </wp:positionH>
                  <wp:positionV relativeFrom="paragraph">
                    <wp:posOffset>-61595</wp:posOffset>
                  </wp:positionV>
                  <wp:extent cx="1151255" cy="995045"/>
                  <wp:effectExtent l="0" t="0" r="0" b="0"/>
                  <wp:wrapNone/>
                  <wp:docPr id="15" name="Ima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7"/>
                          <pic:cNvPicPr>
                            <a:picLocks noChangeAspect="1" noChangeArrowheads="1"/>
                          </pic:cNvPicPr>
                        </pic:nvPicPr>
                        <pic:blipFill>
                          <a:blip r:embed="rId21"/>
                          <a:stretch>
                            <a:fillRect/>
                          </a:stretch>
                        </pic:blipFill>
                        <pic:spPr bwMode="auto">
                          <a:xfrm>
                            <a:off x="0" y="0"/>
                            <a:ext cx="1151255" cy="995045"/>
                          </a:xfrm>
                          <a:prstGeom prst="rect">
                            <a:avLst/>
                          </a:prstGeom>
                        </pic:spPr>
                      </pic:pic>
                    </a:graphicData>
                  </a:graphic>
                </wp:anchor>
              </w:drawing>
            </w:r>
          </w:p>
          <w:p w:rsidR="005B624A" w:rsidRDefault="005B624A">
            <w:pPr>
              <w:spacing w:line="276" w:lineRule="auto"/>
              <w:jc w:val="center"/>
              <w:rPr>
                <w:rFonts w:ascii="Arial" w:hAnsi="Arial" w:cs="Arial"/>
                <w:b/>
                <w:sz w:val="24"/>
                <w:szCs w:val="24"/>
                <w:lang w:val="es-MX"/>
              </w:rPr>
            </w:pPr>
          </w:p>
          <w:p w:rsidR="005B624A" w:rsidRDefault="00657077">
            <w:pPr>
              <w:spacing w:line="276" w:lineRule="auto"/>
              <w:jc w:val="center"/>
              <w:rPr>
                <w:rFonts w:ascii="Arial" w:hAnsi="Arial" w:cs="Arial"/>
                <w:b/>
                <w:sz w:val="24"/>
                <w:szCs w:val="24"/>
                <w:lang w:val="es-MX"/>
              </w:rPr>
            </w:pPr>
            <w:r>
              <w:rPr>
                <w:rFonts w:ascii="Arial" w:hAnsi="Arial" w:cs="Arial"/>
                <w:b/>
                <w:sz w:val="24"/>
                <w:szCs w:val="24"/>
                <w:lang w:val="es-MX"/>
              </w:rPr>
              <w:t>Presidente Ejecutivo</w:t>
            </w:r>
          </w:p>
        </w:tc>
      </w:tr>
    </w:tbl>
    <w:p w:rsidR="005B624A" w:rsidRDefault="005B624A">
      <w:pPr>
        <w:ind w:firstLine="708"/>
      </w:pPr>
    </w:p>
    <w:sectPr w:rsidR="005B624A">
      <w:headerReference w:type="default" r:id="rId22"/>
      <w:pgSz w:w="12240" w:h="15840"/>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77" w:rsidRDefault="00657077">
      <w:pPr>
        <w:spacing w:after="0" w:line="240" w:lineRule="auto"/>
      </w:pPr>
      <w:r>
        <w:separator/>
      </w:r>
    </w:p>
  </w:endnote>
  <w:endnote w:type="continuationSeparator" w:id="0">
    <w:p w:rsidR="00657077" w:rsidRDefault="0065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77" w:rsidRDefault="00657077">
      <w:pPr>
        <w:spacing w:after="0" w:line="240" w:lineRule="auto"/>
      </w:pPr>
      <w:r>
        <w:separator/>
      </w:r>
    </w:p>
  </w:footnote>
  <w:footnote w:type="continuationSeparator" w:id="0">
    <w:p w:rsidR="00657077" w:rsidRDefault="00657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410"/>
      <w:tblW w:w="5000" w:type="pct"/>
      <w:tblLook w:val="01E0" w:firstRow="1" w:lastRow="1" w:firstColumn="1" w:lastColumn="1" w:noHBand="0" w:noVBand="0"/>
    </w:tblPr>
    <w:tblGrid>
      <w:gridCol w:w="2316"/>
      <w:gridCol w:w="3538"/>
      <w:gridCol w:w="1364"/>
      <w:gridCol w:w="1610"/>
    </w:tblGrid>
    <w:tr w:rsidR="005B624A">
      <w:trPr>
        <w:trHeight w:val="68"/>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jc w:val="center"/>
          </w:pPr>
          <w:r>
            <w:rPr>
              <w:noProof/>
              <w:lang w:eastAsia="es-CO"/>
            </w:rPr>
            <w:drawing>
              <wp:inline distT="0" distB="0" distL="0" distR="0" wp14:anchorId="69493E79" wp14:editId="39EE99D9">
                <wp:extent cx="1333500" cy="960120"/>
                <wp:effectExtent l="0" t="0" r="0" b="0"/>
                <wp:docPr id="1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8"/>
                        <pic:cNvPicPr>
                          <a:picLocks noChangeAspect="1" noChangeArrowheads="1"/>
                        </pic:cNvPicPr>
                      </pic:nvPicPr>
                      <pic:blipFill>
                        <a:blip r:embed="rId1"/>
                        <a:stretch>
                          <a:fillRect/>
                        </a:stretch>
                      </pic:blipFill>
                      <pic:spPr bwMode="auto">
                        <a:xfrm>
                          <a:off x="0" y="0"/>
                          <a:ext cx="1333500" cy="960120"/>
                        </a:xfrm>
                        <a:prstGeom prst="rect">
                          <a:avLst/>
                        </a:prstGeom>
                      </pic:spPr>
                    </pic:pic>
                  </a:graphicData>
                </a:graphic>
              </wp:inline>
            </w:drawing>
          </w:r>
          <w:bookmarkStart w:id="1" w:name="__UnoMark__37095_2955898995"/>
          <w:bookmarkEnd w:id="1"/>
        </w:p>
      </w:tc>
      <w:tc>
        <w:tcPr>
          <w:tcW w:w="3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jc w:val="center"/>
          </w:pPr>
          <w:bookmarkStart w:id="2" w:name="__UnoMark__37096_2955898995"/>
          <w:bookmarkEnd w:id="2"/>
          <w:r>
            <w:rPr>
              <w:rFonts w:ascii="Arial" w:hAnsi="Arial" w:cs="Arial"/>
              <w:b/>
              <w:color w:val="1F497D"/>
            </w:rPr>
            <w:t>P</w:t>
          </w:r>
          <w:r>
            <w:rPr>
              <w:rFonts w:ascii="Arial" w:hAnsi="Arial" w:cs="Arial"/>
              <w:b/>
              <w:color w:val="1F497D"/>
            </w:rPr>
            <w:t xml:space="preserve">ROCEDIMIENTO DE ORGANIZACIÓN DOCUMENTAL </w:t>
          </w:r>
          <w:bookmarkStart w:id="3" w:name="__UnoMark__37097_2955898995"/>
          <w:bookmarkEnd w:id="3"/>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jc w:val="right"/>
          </w:pPr>
          <w:bookmarkStart w:id="4" w:name="__UnoMark__37098_2955898995"/>
          <w:bookmarkEnd w:id="4"/>
          <w:r>
            <w:rPr>
              <w:rFonts w:ascii="Arial" w:hAnsi="Arial" w:cs="Arial"/>
              <w:b/>
            </w:rPr>
            <w:t>C</w:t>
          </w:r>
          <w:r>
            <w:rPr>
              <w:rFonts w:ascii="Arial" w:hAnsi="Arial" w:cs="Arial"/>
              <w:b/>
            </w:rPr>
            <w:t xml:space="preserve">ÓDIGO:  </w:t>
          </w:r>
          <w:bookmarkStart w:id="5" w:name="__UnoMark__37099_2955898995"/>
          <w:bookmarkEnd w:id="5"/>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bookmarkStart w:id="6" w:name="__UnoMark__37100_2955898995"/>
          <w:bookmarkEnd w:id="6"/>
          <w:r>
            <w:rPr>
              <w:rFonts w:ascii="Arial" w:hAnsi="Arial" w:cs="Arial"/>
            </w:rPr>
            <w:t>:CCMDGD-08</w:t>
          </w:r>
          <w:bookmarkStart w:id="7" w:name="__UnoMark__37101_2955898995"/>
          <w:bookmarkEnd w:id="7"/>
        </w:p>
      </w:tc>
    </w:tr>
    <w:tr w:rsidR="005B624A">
      <w:trPr>
        <w:trHeight w:val="34"/>
      </w:trPr>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5B624A">
          <w:pPr>
            <w:rPr>
              <w:sz w:val="24"/>
              <w:szCs w:val="24"/>
            </w:rPr>
          </w:pPr>
          <w:bookmarkStart w:id="8" w:name="__UnoMark__37103_2955898995"/>
          <w:bookmarkStart w:id="9" w:name="__UnoMark__37102_2955898995"/>
          <w:bookmarkEnd w:id="8"/>
          <w:bookmarkEnd w:id="9"/>
        </w:p>
      </w:tc>
      <w:tc>
        <w:tcPr>
          <w:tcW w:w="3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5B624A">
          <w:pPr>
            <w:rPr>
              <w:rFonts w:ascii="Arial" w:hAnsi="Arial" w:cs="Arial"/>
              <w:b/>
              <w:color w:val="1F497D"/>
              <w:sz w:val="24"/>
              <w:szCs w:val="24"/>
            </w:rPr>
          </w:pPr>
          <w:bookmarkStart w:id="10" w:name="__UnoMark__37105_2955898995"/>
          <w:bookmarkStart w:id="11" w:name="__UnoMark__37104_2955898995"/>
          <w:bookmarkEnd w:id="10"/>
          <w:bookmarkEnd w:id="11"/>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jc w:val="right"/>
          </w:pPr>
          <w:bookmarkStart w:id="12" w:name="__UnoMark__37106_2955898995"/>
          <w:bookmarkEnd w:id="12"/>
          <w:r>
            <w:rPr>
              <w:rFonts w:ascii="Arial" w:hAnsi="Arial" w:cs="Arial"/>
              <w:b/>
            </w:rPr>
            <w:t>V</w:t>
          </w:r>
          <w:r>
            <w:rPr>
              <w:rFonts w:ascii="Arial" w:hAnsi="Arial" w:cs="Arial"/>
              <w:b/>
            </w:rPr>
            <w:t>ERSIÓN:</w:t>
          </w:r>
          <w:r>
            <w:rPr>
              <w:rFonts w:ascii="Arial" w:hAnsi="Arial" w:cs="Arial"/>
            </w:rPr>
            <w:t xml:space="preserve"> </w:t>
          </w:r>
          <w:bookmarkStart w:id="13" w:name="__UnoMark__37107_2955898995"/>
          <w:bookmarkEnd w:id="13"/>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bookmarkStart w:id="14" w:name="__UnoMark__37108_2955898995"/>
          <w:bookmarkEnd w:id="14"/>
          <w:r>
            <w:rPr>
              <w:rFonts w:ascii="Arial" w:hAnsi="Arial" w:cs="Arial"/>
            </w:rPr>
            <w:t>:03</w:t>
          </w:r>
          <w:bookmarkStart w:id="15" w:name="__UnoMark__37109_2955898995"/>
          <w:bookmarkEnd w:id="15"/>
        </w:p>
      </w:tc>
    </w:tr>
    <w:tr w:rsidR="005B624A">
      <w:trPr>
        <w:trHeight w:val="34"/>
      </w:trPr>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5B624A">
          <w:pPr>
            <w:rPr>
              <w:sz w:val="24"/>
              <w:szCs w:val="24"/>
            </w:rPr>
          </w:pPr>
          <w:bookmarkStart w:id="16" w:name="__UnoMark__37111_2955898995"/>
          <w:bookmarkStart w:id="17" w:name="__UnoMark__37110_2955898995"/>
          <w:bookmarkEnd w:id="16"/>
          <w:bookmarkEnd w:id="17"/>
        </w:p>
      </w:tc>
      <w:tc>
        <w:tcPr>
          <w:tcW w:w="3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5B624A">
          <w:pPr>
            <w:rPr>
              <w:rFonts w:ascii="Arial" w:hAnsi="Arial" w:cs="Arial"/>
              <w:b/>
              <w:color w:val="1F497D"/>
              <w:sz w:val="24"/>
              <w:szCs w:val="24"/>
            </w:rPr>
          </w:pPr>
          <w:bookmarkStart w:id="18" w:name="__UnoMark__37113_2955898995"/>
          <w:bookmarkStart w:id="19" w:name="__UnoMark__37112_2955898995"/>
          <w:bookmarkEnd w:id="18"/>
          <w:bookmarkEnd w:id="19"/>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pPr>
            <w:jc w:val="right"/>
          </w:pPr>
          <w:bookmarkStart w:id="20" w:name="__UnoMark__37114_2955898995"/>
          <w:bookmarkEnd w:id="20"/>
          <w:r>
            <w:rPr>
              <w:rFonts w:ascii="Arial" w:hAnsi="Arial" w:cs="Arial"/>
              <w:b/>
            </w:rPr>
            <w:t>F</w:t>
          </w:r>
          <w:r>
            <w:rPr>
              <w:rFonts w:ascii="Arial" w:hAnsi="Arial" w:cs="Arial"/>
              <w:b/>
            </w:rPr>
            <w:t xml:space="preserve">ECHA  DE VIGENCIA:   </w:t>
          </w:r>
          <w:bookmarkStart w:id="21" w:name="__UnoMark__37115_2955898995"/>
          <w:bookmarkEnd w:id="21"/>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657077">
          <w:bookmarkStart w:id="22" w:name="__UnoMark__37116_2955898995"/>
          <w:bookmarkEnd w:id="22"/>
          <w:r>
            <w:rPr>
              <w:rFonts w:ascii="Arial" w:hAnsi="Arial" w:cs="Arial"/>
            </w:rPr>
            <w:t>:14/05/2019</w:t>
          </w:r>
          <w:bookmarkStart w:id="23" w:name="__UnoMark__37117_2955898995"/>
          <w:bookmarkEnd w:id="23"/>
        </w:p>
      </w:tc>
    </w:tr>
    <w:tr w:rsidR="005B624A">
      <w:trPr>
        <w:trHeight w:val="350"/>
      </w:trPr>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5B624A">
          <w:pPr>
            <w:rPr>
              <w:sz w:val="24"/>
              <w:szCs w:val="24"/>
            </w:rPr>
          </w:pPr>
          <w:bookmarkStart w:id="24" w:name="__UnoMark__37119_2955898995"/>
          <w:bookmarkStart w:id="25" w:name="__UnoMark__37118_2955898995"/>
          <w:bookmarkEnd w:id="24"/>
          <w:bookmarkEnd w:id="25"/>
        </w:p>
      </w:tc>
      <w:tc>
        <w:tcPr>
          <w:tcW w:w="3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24A" w:rsidRDefault="005B624A">
          <w:pPr>
            <w:rPr>
              <w:rFonts w:ascii="Arial" w:hAnsi="Arial" w:cs="Arial"/>
              <w:b/>
              <w:color w:val="1F497D"/>
              <w:sz w:val="24"/>
              <w:szCs w:val="24"/>
            </w:rPr>
          </w:pPr>
          <w:bookmarkStart w:id="26" w:name="__UnoMark__37121_2955898995"/>
          <w:bookmarkStart w:id="27" w:name="__UnoMark__37120_2955898995"/>
          <w:bookmarkEnd w:id="26"/>
          <w:bookmarkEnd w:id="27"/>
        </w:p>
      </w:tc>
      <w:tc>
        <w:tcPr>
          <w:tcW w:w="3002" w:type="dxa"/>
          <w:gridSpan w:val="2"/>
          <w:tcBorders>
            <w:top w:val="single" w:sz="4" w:space="0" w:color="000000"/>
            <w:left w:val="single" w:sz="4" w:space="0" w:color="000000"/>
            <w:bottom w:val="single" w:sz="4" w:space="0" w:color="000000"/>
            <w:right w:val="single" w:sz="4" w:space="0" w:color="000000"/>
          </w:tcBorders>
          <w:shd w:val="clear" w:color="auto" w:fill="auto"/>
        </w:tcPr>
        <w:p w:rsidR="005B624A" w:rsidRDefault="005B624A">
          <w:pPr>
            <w:jc w:val="right"/>
            <w:rPr>
              <w:rFonts w:ascii="Arial" w:hAnsi="Arial" w:cs="Arial"/>
              <w:b/>
              <w:color w:val="1F497D"/>
            </w:rPr>
          </w:pPr>
          <w:bookmarkStart w:id="28" w:name="__UnoMark__37122_2955898995"/>
          <w:bookmarkEnd w:id="28"/>
        </w:p>
      </w:tc>
    </w:tr>
  </w:tbl>
  <w:p w:rsidR="005B624A" w:rsidRDefault="005B62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52B1"/>
    <w:multiLevelType w:val="multilevel"/>
    <w:tmpl w:val="366C5E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1D76369"/>
    <w:multiLevelType w:val="multilevel"/>
    <w:tmpl w:val="EE7457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BEE08C3"/>
    <w:multiLevelType w:val="multilevel"/>
    <w:tmpl w:val="9334B56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6870F94"/>
    <w:multiLevelType w:val="multilevel"/>
    <w:tmpl w:val="CC30E2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9024A0C"/>
    <w:multiLevelType w:val="multilevel"/>
    <w:tmpl w:val="D5C220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9DB4C98"/>
    <w:multiLevelType w:val="multilevel"/>
    <w:tmpl w:val="39B2BE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C3A4115"/>
    <w:multiLevelType w:val="multilevel"/>
    <w:tmpl w:val="F6F6C6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C4F565D"/>
    <w:multiLevelType w:val="multilevel"/>
    <w:tmpl w:val="D87CCB30"/>
    <w:lvl w:ilvl="0">
      <w:start w:val="1"/>
      <w:numFmt w:val="bullet"/>
      <w:lvlText w:val=""/>
      <w:lvlJc w:val="left"/>
      <w:pPr>
        <w:ind w:left="720" w:hanging="360"/>
      </w:pPr>
      <w:rPr>
        <w:rFonts w:ascii="Symbol" w:hAnsi="Symbol" w:cs="Symbol"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8D7AD2"/>
    <w:multiLevelType w:val="multilevel"/>
    <w:tmpl w:val="180AB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9E2098"/>
    <w:multiLevelType w:val="multilevel"/>
    <w:tmpl w:val="6478B2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1621F93"/>
    <w:multiLevelType w:val="multilevel"/>
    <w:tmpl w:val="E3DE7458"/>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1" w15:restartNumberingAfterBreak="0">
    <w:nsid w:val="4C010E8F"/>
    <w:multiLevelType w:val="multilevel"/>
    <w:tmpl w:val="840E6C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CCC6342"/>
    <w:multiLevelType w:val="multilevel"/>
    <w:tmpl w:val="5BA896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FFC2A74"/>
    <w:multiLevelType w:val="multilevel"/>
    <w:tmpl w:val="A126DD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78209F"/>
    <w:multiLevelType w:val="multilevel"/>
    <w:tmpl w:val="3AA40D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5433F44"/>
    <w:multiLevelType w:val="multilevel"/>
    <w:tmpl w:val="B4327B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95266F9"/>
    <w:multiLevelType w:val="multilevel"/>
    <w:tmpl w:val="6B18DE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AE60587"/>
    <w:multiLevelType w:val="multilevel"/>
    <w:tmpl w:val="731EDB1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15:restartNumberingAfterBreak="0">
    <w:nsid w:val="619C6C1D"/>
    <w:multiLevelType w:val="multilevel"/>
    <w:tmpl w:val="A3D46B9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62443AE"/>
    <w:multiLevelType w:val="multilevel"/>
    <w:tmpl w:val="4D74B2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6517217"/>
    <w:multiLevelType w:val="multilevel"/>
    <w:tmpl w:val="68D06D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73E79CA"/>
    <w:multiLevelType w:val="multilevel"/>
    <w:tmpl w:val="30B6428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6C8157CC"/>
    <w:multiLevelType w:val="multilevel"/>
    <w:tmpl w:val="F440E7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0"/>
  </w:num>
  <w:num w:numId="3">
    <w:abstractNumId w:val="19"/>
  </w:num>
  <w:num w:numId="4">
    <w:abstractNumId w:val="17"/>
  </w:num>
  <w:num w:numId="5">
    <w:abstractNumId w:val="10"/>
  </w:num>
  <w:num w:numId="6">
    <w:abstractNumId w:val="18"/>
  </w:num>
  <w:num w:numId="7">
    <w:abstractNumId w:val="2"/>
  </w:num>
  <w:num w:numId="8">
    <w:abstractNumId w:val="12"/>
  </w:num>
  <w:num w:numId="9">
    <w:abstractNumId w:val="7"/>
  </w:num>
  <w:num w:numId="10">
    <w:abstractNumId w:val="5"/>
  </w:num>
  <w:num w:numId="11">
    <w:abstractNumId w:val="6"/>
  </w:num>
  <w:num w:numId="12">
    <w:abstractNumId w:val="15"/>
  </w:num>
  <w:num w:numId="13">
    <w:abstractNumId w:val="1"/>
  </w:num>
  <w:num w:numId="14">
    <w:abstractNumId w:val="14"/>
  </w:num>
  <w:num w:numId="15">
    <w:abstractNumId w:val="3"/>
  </w:num>
  <w:num w:numId="16">
    <w:abstractNumId w:val="4"/>
  </w:num>
  <w:num w:numId="17">
    <w:abstractNumId w:val="16"/>
  </w:num>
  <w:num w:numId="18">
    <w:abstractNumId w:val="13"/>
  </w:num>
  <w:num w:numId="19">
    <w:abstractNumId w:val="9"/>
  </w:num>
  <w:num w:numId="20">
    <w:abstractNumId w:val="22"/>
  </w:num>
  <w:num w:numId="21">
    <w:abstractNumId w:val="21"/>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4A"/>
    <w:rsid w:val="00185FC1"/>
    <w:rsid w:val="005B624A"/>
    <w:rsid w:val="0065707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1E727-C5B6-471E-8FBD-F081A7E0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432198"/>
    <w:rPr>
      <w:color w:val="0563C1" w:themeColor="hyperlink"/>
      <w:u w:val="single"/>
    </w:rPr>
  </w:style>
  <w:style w:type="character" w:customStyle="1" w:styleId="EncabezadoCar">
    <w:name w:val="Encabezado Car"/>
    <w:basedOn w:val="Fuentedeprrafopredeter"/>
    <w:link w:val="Encabezado"/>
    <w:uiPriority w:val="99"/>
    <w:qFormat/>
    <w:rsid w:val="005C51F6"/>
  </w:style>
  <w:style w:type="character" w:customStyle="1" w:styleId="PiedepginaCar">
    <w:name w:val="Pie de página Car"/>
    <w:basedOn w:val="Fuentedeprrafopredeter"/>
    <w:link w:val="Piedepgina"/>
    <w:uiPriority w:val="99"/>
    <w:qFormat/>
    <w:rsid w:val="005C51F6"/>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Arial"/>
      <w:b/>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color w:val="auto"/>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color w:val="auto"/>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ascii="Arial" w:hAnsi="Arial"/>
      <w:b/>
      <w:color w:val="auto"/>
      <w:sz w:val="24"/>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ascii="Arial" w:hAnsi="Arial" w:cs="Arial"/>
      <w:b/>
      <w:sz w:val="24"/>
      <w:szCs w:val="24"/>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3465B2"/>
    <w:pPr>
      <w:ind w:left="720"/>
      <w:contextualSpacing/>
    </w:pPr>
  </w:style>
  <w:style w:type="paragraph" w:styleId="Sinespaciado">
    <w:name w:val="No Spacing"/>
    <w:uiPriority w:val="1"/>
    <w:qFormat/>
    <w:rsid w:val="00AB3498"/>
  </w:style>
  <w:style w:type="paragraph" w:styleId="Encabezado">
    <w:name w:val="header"/>
    <w:basedOn w:val="Normal"/>
    <w:link w:val="EncabezadoCar"/>
    <w:uiPriority w:val="99"/>
    <w:unhideWhenUsed/>
    <w:rsid w:val="005C51F6"/>
    <w:pPr>
      <w:tabs>
        <w:tab w:val="center" w:pos="4419"/>
        <w:tab w:val="right" w:pos="8838"/>
      </w:tabs>
      <w:spacing w:after="0" w:line="240" w:lineRule="auto"/>
    </w:pPr>
  </w:style>
  <w:style w:type="paragraph" w:styleId="Piedepgina">
    <w:name w:val="footer"/>
    <w:basedOn w:val="Normal"/>
    <w:link w:val="PiedepginaCar"/>
    <w:uiPriority w:val="99"/>
    <w:unhideWhenUsed/>
    <w:rsid w:val="005C51F6"/>
    <w:pPr>
      <w:tabs>
        <w:tab w:val="center" w:pos="4419"/>
        <w:tab w:val="right" w:pos="8838"/>
      </w:tabs>
      <w:spacing w:after="0" w:line="240" w:lineRule="auto"/>
    </w:pPr>
  </w:style>
  <w:style w:type="paragraph" w:customStyle="1" w:styleId="Contenidodelmarco">
    <w:name w:val="Contenido del marco"/>
    <w:basedOn w:val="Normal"/>
    <w:qFormat/>
  </w:style>
  <w:style w:type="table" w:styleId="Tablaconcuadrcula">
    <w:name w:val="Table Grid"/>
    <w:basedOn w:val="Tablanormal"/>
    <w:uiPriority w:val="39"/>
    <w:rsid w:val="0082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mailto:archivo@ccmagangue.org.co"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A45C-FE51-4C40-9164-72795C80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3521</Words>
  <Characters>19367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LUCIA AVENDANO MUNOZ</dc:creator>
  <dc:description/>
  <cp:lastModifiedBy>Cámara de Comercio de Magangué</cp:lastModifiedBy>
  <cp:revision>2</cp:revision>
  <dcterms:created xsi:type="dcterms:W3CDTF">2019-08-12T15:30:00Z</dcterms:created>
  <dcterms:modified xsi:type="dcterms:W3CDTF">2019-08-12T15:30:00Z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