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5838A0"/>
    <w:p w:rsidR="00000000" w:rsidRDefault="00735166">
      <w:pPr>
        <w:spacing w:line="360" w:lineRule="auto"/>
        <w:jc w:val="both"/>
        <w:rPr>
          <w:rFonts w:ascii="Arial" w:hAnsi="Arial" w:cs="Arial"/>
          <w:b/>
          <w:bCs/>
          <w:sz w:val="48"/>
          <w:szCs w:val="48"/>
          <w:lang w:val="es-CO" w:eastAsia="es-CO"/>
        </w:rPr>
      </w:pPr>
      <w:r>
        <w:rPr>
          <w:noProof/>
          <w:lang w:val="es-CO" w:eastAsia="es-CO"/>
        </w:rPr>
        <mc:AlternateContent>
          <mc:Choice Requires="wps">
            <w:drawing>
              <wp:anchor distT="0" distB="0" distL="114300" distR="114300" simplePos="0" relativeHeight="251655168" behindDoc="0" locked="0" layoutInCell="1" allowOverlap="1">
                <wp:simplePos x="0" y="0"/>
                <wp:positionH relativeFrom="column">
                  <wp:posOffset>5587365</wp:posOffset>
                </wp:positionH>
                <wp:positionV relativeFrom="paragraph">
                  <wp:posOffset>4457700</wp:posOffset>
                </wp:positionV>
                <wp:extent cx="13335" cy="1845945"/>
                <wp:effectExtent l="6667500" t="5608955" r="0" b="0"/>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 cy="184594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F90CBA7" id="_x0000_t32" coordsize="21600,21600" o:spt="32" o:oned="t" path="m,l21600,21600e" filled="f">
                <v:path arrowok="t" fillok="f" o:connecttype="none"/>
                <o:lock v:ext="edit" shapetype="t"/>
              </v:shapetype>
              <v:shape id="AutoShape 2" o:spid="_x0000_s1026" type="#_x0000_t32" style="position:absolute;margin-left:439.95pt;margin-top:351pt;width:1.05pt;height:145.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" strokeweight=".26mm">
                <v:stroke joinstyle="miter" endcap="square"/>
              </v:shape>
            </w:pict>
          </mc:Fallback>
        </mc:AlternateContent>
      </w:r>
      <w:r>
        <w:rPr>
          <w:noProof/>
          <w:lang w:val="es-CO" w:eastAsia="es-CO"/>
        </w:rPr>
        <mc:AlternateContent>
          <mc:Choice Requires="wpg">
            <w:drawing>
              <wp:anchor distT="0" distB="0" distL="0" distR="0" simplePos="0" relativeHeight="251656192" behindDoc="0" locked="0" layoutInCell="1" allowOverlap="1">
                <wp:simplePos x="0" y="0"/>
                <wp:positionH relativeFrom="column">
                  <wp:posOffset>4926965</wp:posOffset>
                </wp:positionH>
                <wp:positionV relativeFrom="paragraph">
                  <wp:posOffset>2520950</wp:posOffset>
                </wp:positionV>
                <wp:extent cx="902970" cy="4088130"/>
                <wp:effectExtent l="6350" t="14605" r="14605" b="12065"/>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70" cy="4088130"/>
                          <a:chOff x="7758" y="3970"/>
                          <a:chExt cx="1422" cy="6439"/>
                        </a:xfrm>
                      </wpg:grpSpPr>
                      <wps:wsp>
                        <wps:cNvPr id="5" name="Rectangle 4"/>
                        <wps:cNvSpPr>
                          <a:spLocks noChangeArrowheads="1"/>
                        </wps:cNvSpPr>
                        <wps:spPr bwMode="auto">
                          <a:xfrm flipH="1">
                            <a:off x="8470" y="7189"/>
                            <a:ext cx="710" cy="1609"/>
                          </a:xfrm>
                          <a:prstGeom prst="rect">
                            <a:avLst/>
                          </a:prstGeom>
                          <a:solidFill>
                            <a:srgbClr val="F2F2F2"/>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6" name="Rectangle 5"/>
                        <wps:cNvSpPr>
                          <a:spLocks noChangeArrowheads="1"/>
                        </wps:cNvSpPr>
                        <wps:spPr bwMode="auto">
                          <a:xfrm flipH="1">
                            <a:off x="8470" y="5580"/>
                            <a:ext cx="710" cy="1608"/>
                          </a:xfrm>
                          <a:prstGeom prst="rect">
                            <a:avLst/>
                          </a:prstGeom>
                          <a:solidFill>
                            <a:srgbClr val="BFBFBF"/>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7" name="Rectangle 6"/>
                        <wps:cNvSpPr>
                          <a:spLocks noChangeArrowheads="1"/>
                        </wps:cNvSpPr>
                        <wps:spPr bwMode="auto">
                          <a:xfrm flipH="1">
                            <a:off x="7759" y="5580"/>
                            <a:ext cx="710" cy="1608"/>
                          </a:xfrm>
                          <a:prstGeom prst="rect">
                            <a:avLst/>
                          </a:prstGeom>
                          <a:solidFill>
                            <a:srgbClr val="F2F2F2"/>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8" name="Rectangle 7"/>
                        <wps:cNvSpPr>
                          <a:spLocks noChangeArrowheads="1"/>
                        </wps:cNvSpPr>
                        <wps:spPr bwMode="auto">
                          <a:xfrm flipH="1">
                            <a:off x="7759" y="3970"/>
                            <a:ext cx="710" cy="1609"/>
                          </a:xfrm>
                          <a:prstGeom prst="rect">
                            <a:avLst/>
                          </a:prstGeom>
                          <a:solidFill>
                            <a:srgbClr val="BFBFBF"/>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9" name="Rectangle 8"/>
                        <wps:cNvSpPr>
                          <a:spLocks noChangeArrowheads="1"/>
                        </wps:cNvSpPr>
                        <wps:spPr bwMode="auto">
                          <a:xfrm flipH="1">
                            <a:off x="7759" y="7189"/>
                            <a:ext cx="710" cy="1609"/>
                          </a:xfrm>
                          <a:prstGeom prst="rect">
                            <a:avLst/>
                          </a:prstGeom>
                          <a:solidFill>
                            <a:srgbClr val="BFBFBF"/>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0" name="Rectangle 9"/>
                        <wps:cNvSpPr>
                          <a:spLocks noChangeArrowheads="1"/>
                        </wps:cNvSpPr>
                        <wps:spPr bwMode="auto">
                          <a:xfrm flipH="1">
                            <a:off x="8470" y="8799"/>
                            <a:ext cx="710" cy="1608"/>
                          </a:xfrm>
                          <a:prstGeom prst="rect">
                            <a:avLst/>
                          </a:prstGeom>
                          <a:solidFill>
                            <a:srgbClr val="BFBFBF"/>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30614C" id="Group 3" o:spid="_x0000_s1026" style="position:absolute;margin-left:387.95pt;margin-top:198.5pt;width:71.1pt;height:321.9pt;z-index:251656192;mso-wrap-distance-left:0;mso-wrap-distance-right:0" coordorigin="7758,3970" coordsize="1422,6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">
                <v:rect id="Rectangle 4" o:spid="_x0000_s1027" style="position:absolute;left:8470;top:7189;width:710;height:1609;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MDvcUA&#10;AADaAAAADwAAAGRycy9kb3ducmV2LnhtbESPQWvCQBSE74X+h+UJvdVNAoqkbqQWlUIoqLU9P7LP&#10;JDT7NmTXmPjr3UKhx2FmvmGWq8E0oqfO1ZYVxNMIBHFhdc2lgtPn9nkBwnlkjY1lUjCSg1X2+LDE&#10;VNsrH6g/+lIECLsUFVTet6mUrqjIoJvaljh4Z9sZ9EF2pdQdXgPcNDKJork0WHNYqLClt4qKn+PF&#10;KIjOSe7W8cdtn39/DYfNbpydbrVST5Ph9QWEp8H/h//a71rBDH6vhBsg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swO9xQAAANoAAAAPAAAAAAAAAAAAAAAAAJgCAABkcnMv&#10;ZG93bnJldi54bWxQSwUGAAAAAAQABAD1AAAAigMAAAAA&#10;" fillcolor="#f2f2f2" strokecolor="white" strokeweight=".35mm">
                  <v:stroke endcap="square"/>
                </v:rect>
                <v:rect id="Rectangle 5" o:spid="_x0000_s1028" style="position:absolute;left:8470;top:5580;width:710;height:1608;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mHDMIA&#10;AADaAAAADwAAAGRycy9kb3ducmV2LnhtbESPW2vCQBSE3wv9D8sp+GY2WpASXcVbRUoVvL0fssck&#10;mD0bdteY/vtuQejjMDPfMJNZZ2rRkvOVZQWDJAVBnFtdcaHgfPrsf4DwAVljbZkU/JCH2fT1ZYKZ&#10;tg8+UHsMhYgQ9hkqKENoMil9XpJBn9iGOHpX6wyGKF0htcNHhJtaDtN0JA1WHBdKbGhZUn473o2C&#10;zffpch3sV4t343jn7Ne6dXRTqvfWzccgAnXhP/xsb7WCEfxdiTdAT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6YcMwgAAANoAAAAPAAAAAAAAAAAAAAAAAJgCAABkcnMvZG93&#10;bnJldi54bWxQSwUGAAAAAAQABAD1AAAAhwMAAAAA&#10;" fillcolor="#bfbfbf" strokecolor="white" strokeweight=".35mm">
                  <v:stroke endcap="square"/>
                </v:rect>
                <v:rect id="Rectangle 6" o:spid="_x0000_s1029" style="position:absolute;left:7759;top:5580;width:710;height:1608;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04UcIA&#10;AADaAAAADwAAAGRycy9kb3ducmV2LnhtbESP3YrCMBSE7wXfIRxh7zRVcJVqFBUVQYT19/rQHNti&#10;c1KarFaffiMIeznMzDfMeFqbQtypcrllBd1OBII4sTrnVMHpuGoPQTiPrLGwTAqe5GA6aTbGGGv7&#10;4D3dDz4VAcIuRgWZ92UspUsyMug6tiQO3tVWBn2QVSp1hY8AN4XsRdG3NJhzWMiwpEVGye3waxRE&#10;197Wzbu718/2cq73y/Wzf3rlSn216tkIhKfa/4c/7Y1WMID3lXAD5O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LThRwgAAANoAAAAPAAAAAAAAAAAAAAAAAJgCAABkcnMvZG93&#10;bnJldi54bWxQSwUGAAAAAAQABAD1AAAAhwMAAAAA&#10;" fillcolor="#f2f2f2" strokecolor="white" strokeweight=".35mm">
                  <v:stroke endcap="square"/>
                </v:rect>
                <v:rect id="Rectangle 7" o:spid="_x0000_s1030" style="position:absolute;left:7759;top:3970;width:710;height:1609;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q25b0A&#10;AADaAAAADwAAAGRycy9kb3ducmV2LnhtbERPy4rCMBTdD/gP4QruxlQFGapRfCMyM+Brf2mubbG5&#10;KUms9e/NYmCWh/OezltTiYacLy0rGPQTEMSZ1SXnCi7n7ecXCB+QNVaWScGLPMxnnY8ppto++UjN&#10;KeQihrBPUUERQp1K6bOCDPq+rYkjd7POYIjQ5VI7fMZwU8lhkoylwZJjQ4E1rQrK7qeHUbD7Pl9v&#10;g9/1cmQc/zh72DSO7kr1uu1iAiJQG/7Ff+69VhC3xivxBsjZG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zq25b0AAADaAAAADwAAAAAAAAAAAAAAAACYAgAAZHJzL2Rvd25yZXYu&#10;eG1sUEsFBgAAAAAEAAQA9QAAAIIDAAAAAA==&#10;" fillcolor="#bfbfbf" strokecolor="white" strokeweight=".35mm">
                  <v:stroke endcap="square"/>
                </v:rect>
                <v:rect id="Rectangle 8" o:spid="_x0000_s1031" style="position:absolute;left:7759;top:7189;width:710;height:1609;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YTfsIA&#10;AADaAAAADwAAAGRycy9kb3ducmV2LnhtbESPW2sCMRSE3wX/QzhC32pWC6WuRvHWUkQFb++HzXF3&#10;cXOyJOm6/femUPBxmJlvmMmsNZVoyPnSsoJBPwFBnFldcq7gfPp8/QDhA7LGyjIp+CUPs2m3M8FU&#10;2zsfqDmGXEQI+xQVFCHUqZQ+K8ig79uaOHpX6wyGKF0utcN7hJtKDpPkXRosOS4UWNOyoOx2/DEK&#10;vrany3WwXy3ejOOds5t14+im1EuvnY9BBGrDM/zf/tYKRvB3Jd4A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dhN+wgAAANoAAAAPAAAAAAAAAAAAAAAAAJgCAABkcnMvZG93&#10;bnJldi54bWxQSwUGAAAAAAQABAD1AAAAhwMAAAAA&#10;" fillcolor="#bfbfbf" strokecolor="white" strokeweight=".35mm">
                  <v:stroke endcap="square"/>
                </v:rect>
                <v:rect id="Rectangle 9" o:spid="_x0000_s1032" style="position:absolute;left:8470;top:8799;width:710;height:1608;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hG2MQA&#10;AADbAAAADwAAAGRycy9kb3ducmV2LnhtbESPS2vDMBCE74X8B7GB3ho5DZTiRAl5NCGUtpDXfbE2&#10;tom1MpLquP++eyj0tsvMznw7W/SuUR2FWHs2MB5loIgLb2suDZxP26dXUDEhW2w8k4EfirCYDx5m&#10;mFt/5wN1x1QqCeGYo4EqpTbXOhYVOYwj3xKLdvXBYZI1lNoGvEu4a/Rzlr1ohzVLQ4UtrSsqbsdv&#10;Z2D3cbpcx1+b1cQF/gz+/a0LdDPmcdgvp6AS9enf/He9t4Iv9PKLDK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YRtjEAAAA2wAAAA8AAAAAAAAAAAAAAAAAmAIAAGRycy9k&#10;b3ducmV2LnhtbFBLBQYAAAAABAAEAPUAAACJAwAAAAA=&#10;" fillcolor="#bfbfbf" strokecolor="white" strokeweight=".35mm">
                  <v:stroke endcap="square"/>
                </v:rect>
              </v:group>
            </w:pict>
          </mc:Fallback>
        </mc:AlternateContent>
      </w:r>
    </w:p>
    <w:p w:rsidR="00000000" w:rsidRDefault="005838A0">
      <w:pPr>
        <w:rPr>
          <w:rFonts w:ascii="Arial" w:hAnsi="Arial" w:cs="Arial"/>
        </w:rPr>
      </w:pPr>
    </w:p>
    <w:p w:rsidR="00000000" w:rsidRDefault="005838A0">
      <w:pPr>
        <w:rPr>
          <w:rFonts w:ascii="Arial" w:hAnsi="Arial" w:cs="Arial"/>
        </w:rPr>
      </w:pPr>
    </w:p>
    <w:p w:rsidR="00000000" w:rsidRDefault="005838A0">
      <w:pPr>
        <w:rPr>
          <w:rFonts w:ascii="Arial" w:hAnsi="Arial" w:cs="Arial"/>
        </w:rPr>
      </w:pPr>
    </w:p>
    <w:p w:rsidR="00000000" w:rsidRDefault="005838A0">
      <w:pPr>
        <w:rPr>
          <w:rFonts w:ascii="Arial" w:hAnsi="Arial" w:cs="Arial"/>
        </w:rPr>
      </w:pPr>
    </w:p>
    <w:p w:rsidR="00000000" w:rsidRDefault="005838A0">
      <w:pPr>
        <w:rPr>
          <w:rFonts w:ascii="Arial" w:hAnsi="Arial" w:cs="Arial"/>
        </w:rPr>
      </w:pPr>
    </w:p>
    <w:p w:rsidR="00000000" w:rsidRDefault="005838A0">
      <w:pPr>
        <w:rPr>
          <w:rFonts w:ascii="Arial" w:hAnsi="Arial" w:cs="Arial"/>
        </w:rPr>
      </w:pPr>
    </w:p>
    <w:p w:rsidR="00000000" w:rsidRDefault="005838A0">
      <w:pPr>
        <w:rPr>
          <w:rFonts w:ascii="Arial" w:hAnsi="Arial" w:cs="Arial"/>
        </w:rPr>
      </w:pPr>
    </w:p>
    <w:p w:rsidR="00000000" w:rsidRDefault="005838A0">
      <w:pPr>
        <w:tabs>
          <w:tab w:val="left" w:pos="2880"/>
        </w:tabs>
        <w:spacing w:line="360" w:lineRule="auto"/>
        <w:jc w:val="both"/>
      </w:pPr>
      <w:r>
        <w:rPr>
          <w:rFonts w:ascii="Arial" w:hAnsi="Arial" w:cs="Arial"/>
        </w:rPr>
        <w:tab/>
      </w:r>
    </w:p>
    <w:p w:rsidR="00000000" w:rsidRDefault="00735166">
      <w:pPr>
        <w:tabs>
          <w:tab w:val="left" w:pos="6360"/>
        </w:tabs>
        <w:spacing w:line="360" w:lineRule="auto"/>
        <w:rPr>
          <w:rFonts w:ascii="Arial" w:hAnsi="Arial" w:cs="Arial"/>
          <w:b/>
        </w:rPr>
      </w:pPr>
      <w:r>
        <w:rPr>
          <w:noProof/>
          <w:lang w:val="es-CO" w:eastAsia="es-CO"/>
        </w:rPr>
        <mc:AlternateContent>
          <mc:Choice Requires="wps">
            <w:drawing>
              <wp:anchor distT="0" distB="0" distL="114935" distR="114935" simplePos="0" relativeHeight="251657216" behindDoc="0" locked="0" layoutInCell="1" allowOverlap="1">
                <wp:simplePos x="0" y="0"/>
                <wp:positionH relativeFrom="column">
                  <wp:posOffset>672465</wp:posOffset>
                </wp:positionH>
                <wp:positionV relativeFrom="paragraph">
                  <wp:posOffset>1974850</wp:posOffset>
                </wp:positionV>
                <wp:extent cx="4253865" cy="1155065"/>
                <wp:effectExtent l="0" t="0" r="381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3865" cy="1155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838A0">
                            <w:pPr>
                              <w:pStyle w:val="Sinespaciado"/>
                            </w:pPr>
                            <w:r>
                              <w:rPr>
                                <w:rFonts w:ascii="Cambria" w:hAnsi="Cambria" w:cs="Cambria"/>
                                <w:b/>
                                <w:bCs/>
                                <w:sz w:val="48"/>
                                <w:szCs w:val="48"/>
                              </w:rPr>
                              <w:t>PROCEDIMIENTO DE CONTROL DE DOCUMENTOS</w:t>
                            </w:r>
                            <w:r w:rsidR="00735166">
                              <w:rPr>
                                <w:rFonts w:ascii="Cambria" w:hAnsi="Cambria" w:cs="Cambria"/>
                                <w:b/>
                                <w:bCs/>
                                <w:sz w:val="48"/>
                                <w:szCs w:val="48"/>
                              </w:rPr>
                              <w:t>z</w:t>
                            </w:r>
                            <w:bookmarkStart w:id="0" w:name="_GoBack"/>
                            <w:bookmarkEnd w:id="0"/>
                            <w:r>
                              <w:rPr>
                                <w:rFonts w:ascii="Cambria" w:hAnsi="Cambria" w:cs="Cambria"/>
                                <w:b/>
                                <w:bCs/>
                                <w:sz w:val="48"/>
                                <w:szCs w:val="48"/>
                              </w:rPr>
                              <w:t xml:space="preserve"> </w:t>
                            </w:r>
                            <w:r>
                              <w:rPr>
                                <w:rFonts w:ascii="Cambria" w:hAnsi="Cambria" w:cs="Cambria"/>
                                <w:b/>
                                <w:bCs/>
                                <w:sz w:val="48"/>
                                <w:szCs w:val="48"/>
                              </w:rPr>
                              <w:t xml:space="preserve"> </w:t>
                            </w:r>
                            <w:r>
                              <w:rPr>
                                <w:rFonts w:ascii="Cambria" w:hAnsi="Cambria" w:cs="Cambria"/>
                                <w:b/>
                                <w:bCs/>
                                <w:sz w:val="48"/>
                                <w:szCs w:val="48"/>
                              </w:rPr>
                              <w:t xml:space="preserve"> </w:t>
                            </w:r>
                            <w:r>
                              <w:rPr>
                                <w:rFonts w:ascii="Cambria" w:hAnsi="Cambria" w:cs="Cambria"/>
                                <w:b/>
                                <w:bCs/>
                                <w:sz w:val="48"/>
                                <w:szCs w:val="48"/>
                              </w:rPr>
                              <w:t xml:space="preserve"> </w:t>
                            </w:r>
                            <w:r>
                              <w:rPr>
                                <w:rFonts w:ascii="Cambria" w:hAnsi="Cambria" w:cs="Cambria"/>
                                <w:b/>
                                <w:bCs/>
                                <w:sz w:val="48"/>
                                <w:szCs w:val="48"/>
                              </w:rPr>
                              <w:t xml:space="preserve"> </w:t>
                            </w:r>
                            <w:r>
                              <w:rPr>
                                <w:rFonts w:ascii="Cambria" w:hAnsi="Cambria" w:cs="Cambria"/>
                                <w:b/>
                                <w:bCs/>
                                <w:sz w:val="48"/>
                                <w:szCs w:val="48"/>
                              </w:rPr>
                              <w:t xml:space="preserve"> </w:t>
                            </w:r>
                            <w:r>
                              <w:rPr>
                                <w:rFonts w:ascii="Cambria" w:hAnsi="Cambria" w:cs="Cambria"/>
                                <w:b/>
                                <w:bCs/>
                                <w:sz w:val="48"/>
                                <w:szCs w:val="48"/>
                              </w:rPr>
                              <w:t xml:space="preserve"> </w:t>
                            </w:r>
                            <w:r>
                              <w:rPr>
                                <w:rFonts w:ascii="Cambria" w:hAnsi="Cambria" w:cs="Cambria"/>
                                <w:b/>
                                <w:bCs/>
                                <w:sz w:val="48"/>
                                <w:szCs w:val="48"/>
                              </w:rPr>
                              <w:t xml:space="preserve"> </w:t>
                            </w:r>
                            <w:r>
                              <w:rPr>
                                <w:rFonts w:ascii="Cambria" w:hAnsi="Cambria" w:cs="Cambria"/>
                                <w:b/>
                                <w:bCs/>
                                <w:sz w:val="48"/>
                                <w:szCs w:val="48"/>
                              </w:rPr>
                              <w:t xml:space="preserve"> </w:t>
                            </w:r>
                            <w:r>
                              <w:rPr>
                                <w:rFonts w:ascii="Cambria" w:hAnsi="Cambria" w:cs="Cambria"/>
                                <w:b/>
                                <w:bCs/>
                                <w:sz w:val="48"/>
                                <w:szCs w:val="48"/>
                              </w:rPr>
                              <w:t xml:space="preserve"> </w:t>
                            </w:r>
                            <w:r>
                              <w:rPr>
                                <w:rFonts w:ascii="Cambria" w:hAnsi="Cambria" w:cs="Cambria"/>
                                <w:b/>
                                <w:bCs/>
                                <w:sz w:val="48"/>
                                <w:szCs w:val="48"/>
                              </w:rPr>
                              <w:t xml:space="preserve"> </w:t>
                            </w:r>
                            <w:r>
                              <w:rPr>
                                <w:rFonts w:ascii="Cambria" w:hAnsi="Cambria" w:cs="Cambria"/>
                                <w:b/>
                                <w:bCs/>
                                <w:sz w:val="48"/>
                                <w:szCs w:val="48"/>
                              </w:rPr>
                              <w:t xml:space="preserve"> </w:t>
                            </w:r>
                            <w:r>
                              <w:rPr>
                                <w:rFonts w:ascii="Cambria" w:hAnsi="Cambria" w:cs="Cambria"/>
                                <w:b/>
                                <w:bCs/>
                                <w:sz w:val="48"/>
                                <w:szCs w:val="48"/>
                              </w:rPr>
                              <w:t xml:space="preserve"> </w:t>
                            </w:r>
                            <w:r>
                              <w:rPr>
                                <w:rFonts w:ascii="Cambria" w:hAnsi="Cambria" w:cs="Cambria"/>
                                <w:b/>
                                <w:bCs/>
                                <w:sz w:val="48"/>
                                <w:szCs w:val="48"/>
                              </w:rPr>
                              <w:t xml:space="preserve"> </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52.95pt;margin-top:155.5pt;width:334.95pt;height:90.9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" stroked="f">
                <v:textbox inset="7.25pt,3.65pt,7.25pt,3.65pt">
                  <w:txbxContent>
                    <w:p w:rsidR="00000000" w:rsidRDefault="005838A0">
                      <w:pPr>
                        <w:pStyle w:val="Sinespaciado"/>
                      </w:pPr>
                      <w:r>
                        <w:rPr>
                          <w:rFonts w:ascii="Cambria" w:hAnsi="Cambria" w:cs="Cambria"/>
                          <w:b/>
                          <w:bCs/>
                          <w:sz w:val="48"/>
                          <w:szCs w:val="48"/>
                        </w:rPr>
                        <w:t>PROCEDIMIENTO DE CONTROL DE DOCUMENTOS</w:t>
                      </w:r>
                      <w:r w:rsidR="00735166">
                        <w:rPr>
                          <w:rFonts w:ascii="Cambria" w:hAnsi="Cambria" w:cs="Cambria"/>
                          <w:b/>
                          <w:bCs/>
                          <w:sz w:val="48"/>
                          <w:szCs w:val="48"/>
                        </w:rPr>
                        <w:t>z</w:t>
                      </w:r>
                      <w:bookmarkStart w:id="1" w:name="_GoBack"/>
                      <w:bookmarkEnd w:id="1"/>
                      <w:r>
                        <w:rPr>
                          <w:rFonts w:ascii="Cambria" w:hAnsi="Cambria" w:cs="Cambria"/>
                          <w:b/>
                          <w:bCs/>
                          <w:sz w:val="48"/>
                          <w:szCs w:val="48"/>
                        </w:rPr>
                        <w:t xml:space="preserve"> </w:t>
                      </w:r>
                      <w:r>
                        <w:rPr>
                          <w:rFonts w:ascii="Cambria" w:hAnsi="Cambria" w:cs="Cambria"/>
                          <w:b/>
                          <w:bCs/>
                          <w:sz w:val="48"/>
                          <w:szCs w:val="48"/>
                        </w:rPr>
                        <w:t xml:space="preserve"> </w:t>
                      </w:r>
                      <w:r>
                        <w:rPr>
                          <w:rFonts w:ascii="Cambria" w:hAnsi="Cambria" w:cs="Cambria"/>
                          <w:b/>
                          <w:bCs/>
                          <w:sz w:val="48"/>
                          <w:szCs w:val="48"/>
                        </w:rPr>
                        <w:t xml:space="preserve"> </w:t>
                      </w:r>
                      <w:r>
                        <w:rPr>
                          <w:rFonts w:ascii="Cambria" w:hAnsi="Cambria" w:cs="Cambria"/>
                          <w:b/>
                          <w:bCs/>
                          <w:sz w:val="48"/>
                          <w:szCs w:val="48"/>
                        </w:rPr>
                        <w:t xml:space="preserve"> </w:t>
                      </w:r>
                      <w:r>
                        <w:rPr>
                          <w:rFonts w:ascii="Cambria" w:hAnsi="Cambria" w:cs="Cambria"/>
                          <w:b/>
                          <w:bCs/>
                          <w:sz w:val="48"/>
                          <w:szCs w:val="48"/>
                        </w:rPr>
                        <w:t xml:space="preserve"> </w:t>
                      </w:r>
                      <w:r>
                        <w:rPr>
                          <w:rFonts w:ascii="Cambria" w:hAnsi="Cambria" w:cs="Cambria"/>
                          <w:b/>
                          <w:bCs/>
                          <w:sz w:val="48"/>
                          <w:szCs w:val="48"/>
                        </w:rPr>
                        <w:t xml:space="preserve"> </w:t>
                      </w:r>
                      <w:r>
                        <w:rPr>
                          <w:rFonts w:ascii="Cambria" w:hAnsi="Cambria" w:cs="Cambria"/>
                          <w:b/>
                          <w:bCs/>
                          <w:sz w:val="48"/>
                          <w:szCs w:val="48"/>
                        </w:rPr>
                        <w:t xml:space="preserve"> </w:t>
                      </w:r>
                      <w:r>
                        <w:rPr>
                          <w:rFonts w:ascii="Cambria" w:hAnsi="Cambria" w:cs="Cambria"/>
                          <w:b/>
                          <w:bCs/>
                          <w:sz w:val="48"/>
                          <w:szCs w:val="48"/>
                        </w:rPr>
                        <w:t xml:space="preserve"> </w:t>
                      </w:r>
                      <w:r>
                        <w:rPr>
                          <w:rFonts w:ascii="Cambria" w:hAnsi="Cambria" w:cs="Cambria"/>
                          <w:b/>
                          <w:bCs/>
                          <w:sz w:val="48"/>
                          <w:szCs w:val="48"/>
                        </w:rPr>
                        <w:t xml:space="preserve"> </w:t>
                      </w:r>
                      <w:r>
                        <w:rPr>
                          <w:rFonts w:ascii="Cambria" w:hAnsi="Cambria" w:cs="Cambria"/>
                          <w:b/>
                          <w:bCs/>
                          <w:sz w:val="48"/>
                          <w:szCs w:val="48"/>
                        </w:rPr>
                        <w:t xml:space="preserve"> </w:t>
                      </w:r>
                      <w:r>
                        <w:rPr>
                          <w:rFonts w:ascii="Cambria" w:hAnsi="Cambria" w:cs="Cambria"/>
                          <w:b/>
                          <w:bCs/>
                          <w:sz w:val="48"/>
                          <w:szCs w:val="48"/>
                        </w:rPr>
                        <w:t xml:space="preserve"> </w:t>
                      </w:r>
                      <w:r>
                        <w:rPr>
                          <w:rFonts w:ascii="Cambria" w:hAnsi="Cambria" w:cs="Cambria"/>
                          <w:b/>
                          <w:bCs/>
                          <w:sz w:val="48"/>
                          <w:szCs w:val="48"/>
                        </w:rPr>
                        <w:t xml:space="preserve"> </w:t>
                      </w:r>
                      <w:r>
                        <w:rPr>
                          <w:rFonts w:ascii="Cambria" w:hAnsi="Cambria" w:cs="Cambria"/>
                          <w:b/>
                          <w:bCs/>
                          <w:sz w:val="48"/>
                          <w:szCs w:val="48"/>
                        </w:rPr>
                        <w:t xml:space="preserve"> </w:t>
                      </w:r>
                      <w:r>
                        <w:rPr>
                          <w:rFonts w:ascii="Cambria" w:hAnsi="Cambria" w:cs="Cambria"/>
                          <w:b/>
                          <w:bCs/>
                          <w:sz w:val="48"/>
                          <w:szCs w:val="48"/>
                        </w:rPr>
                        <w:t xml:space="preserve"> </w:t>
                      </w:r>
                    </w:p>
                  </w:txbxContent>
                </v:textbox>
              </v:shape>
            </w:pict>
          </mc:Fallback>
        </mc:AlternateContent>
      </w:r>
      <w:r w:rsidR="005838A0">
        <w:cr/>
      </w:r>
      <w:r w:rsidR="005838A0">
        <w:tab/>
      </w:r>
    </w:p>
    <w:p w:rsidR="00000000" w:rsidRDefault="005838A0">
      <w:pPr>
        <w:numPr>
          <w:ilvl w:val="0"/>
          <w:numId w:val="4"/>
        </w:numPr>
        <w:spacing w:line="360" w:lineRule="auto"/>
      </w:pPr>
      <w:r>
        <w:rPr>
          <w:rFonts w:ascii="Arial" w:hAnsi="Arial" w:cs="Arial"/>
          <w:b/>
        </w:rPr>
        <w:t>OBJETIVOS</w:t>
      </w:r>
    </w:p>
    <w:p w:rsidR="00000000" w:rsidRDefault="005838A0">
      <w:pPr>
        <w:spacing w:line="360" w:lineRule="auto"/>
        <w:ind w:left="720"/>
        <w:rPr>
          <w:rFonts w:ascii="Arial" w:hAnsi="Arial" w:cs="Arial"/>
        </w:rPr>
      </w:pPr>
    </w:p>
    <w:p w:rsidR="00000000" w:rsidRDefault="005838A0">
      <w:pPr>
        <w:spacing w:line="360" w:lineRule="auto"/>
        <w:ind w:left="708"/>
        <w:jc w:val="both"/>
      </w:pPr>
      <w:r>
        <w:rPr>
          <w:rFonts w:ascii="Arial" w:hAnsi="Arial" w:cs="Arial"/>
        </w:rPr>
        <w:t>Determinar las directrices que utiliza la Cámara de Comercio para controlar los documentos de origen interno y externo, en cuanto a su revisión, aprobación, actualización, identificación, distribución, utilización y mantenimient</w:t>
      </w:r>
      <w:r>
        <w:rPr>
          <w:rFonts w:ascii="Arial" w:hAnsi="Arial" w:cs="Arial"/>
        </w:rPr>
        <w:t>o; que asegure el desempeño eficaz de los procesos.</w:t>
      </w:r>
    </w:p>
    <w:p w:rsidR="00000000" w:rsidRDefault="005838A0">
      <w:pPr>
        <w:spacing w:line="360" w:lineRule="auto"/>
        <w:ind w:left="708"/>
        <w:jc w:val="both"/>
        <w:rPr>
          <w:rFonts w:ascii="Arial" w:hAnsi="Arial" w:cs="Arial"/>
        </w:rPr>
      </w:pPr>
    </w:p>
    <w:p w:rsidR="00000000" w:rsidRDefault="005838A0">
      <w:pPr>
        <w:numPr>
          <w:ilvl w:val="0"/>
          <w:numId w:val="2"/>
        </w:numPr>
        <w:spacing w:line="360" w:lineRule="auto"/>
        <w:jc w:val="both"/>
      </w:pPr>
      <w:r>
        <w:rPr>
          <w:rFonts w:ascii="Arial" w:hAnsi="Arial" w:cs="Arial"/>
          <w:b/>
        </w:rPr>
        <w:t>ALCANCE</w:t>
      </w:r>
    </w:p>
    <w:p w:rsidR="00000000" w:rsidRDefault="005838A0">
      <w:pPr>
        <w:spacing w:line="360" w:lineRule="auto"/>
        <w:jc w:val="both"/>
        <w:rPr>
          <w:rFonts w:ascii="Arial" w:hAnsi="Arial" w:cs="Arial"/>
          <w:b/>
        </w:rPr>
      </w:pPr>
    </w:p>
    <w:p w:rsidR="00000000" w:rsidRDefault="005838A0">
      <w:pPr>
        <w:spacing w:line="360" w:lineRule="auto"/>
        <w:ind w:left="708"/>
        <w:jc w:val="both"/>
      </w:pPr>
      <w:r>
        <w:rPr>
          <w:rFonts w:ascii="Arial" w:hAnsi="Arial" w:cs="Arial"/>
        </w:rPr>
        <w:t>Este procedimiento es de aplicación general a todos los documentos internos y externos que hacen parte de la entidad y del Sistema de Gestión de Calidad y de seguridad y salud en el trabajo de l</w:t>
      </w:r>
      <w:r>
        <w:rPr>
          <w:rFonts w:ascii="Arial" w:hAnsi="Arial" w:cs="Arial"/>
        </w:rPr>
        <w:t>a Cámara de Comercio.</w:t>
      </w:r>
    </w:p>
    <w:p w:rsidR="00000000" w:rsidRDefault="005838A0">
      <w:pPr>
        <w:spacing w:line="360" w:lineRule="auto"/>
        <w:ind w:left="708"/>
        <w:jc w:val="both"/>
        <w:rPr>
          <w:rFonts w:ascii="Arial" w:hAnsi="Arial" w:cs="Arial"/>
        </w:rPr>
      </w:pPr>
    </w:p>
    <w:p w:rsidR="00000000" w:rsidRDefault="005838A0">
      <w:pPr>
        <w:numPr>
          <w:ilvl w:val="0"/>
          <w:numId w:val="2"/>
        </w:numPr>
        <w:spacing w:line="360" w:lineRule="auto"/>
        <w:jc w:val="both"/>
      </w:pPr>
      <w:r>
        <w:rPr>
          <w:rFonts w:ascii="Arial" w:hAnsi="Arial" w:cs="Arial"/>
          <w:b/>
        </w:rPr>
        <w:t>DEFINICIONES</w:t>
      </w:r>
    </w:p>
    <w:p w:rsidR="00000000" w:rsidRDefault="005838A0">
      <w:pPr>
        <w:autoSpaceDE w:val="0"/>
        <w:spacing w:line="360" w:lineRule="auto"/>
        <w:ind w:left="748"/>
        <w:rPr>
          <w:rFonts w:ascii="Arial" w:hAnsi="Arial" w:cs="Arial"/>
          <w:b/>
          <w:lang w:val="es-MX"/>
        </w:rPr>
      </w:pPr>
    </w:p>
    <w:p w:rsidR="00000000" w:rsidRDefault="005838A0">
      <w:pPr>
        <w:autoSpaceDE w:val="0"/>
        <w:spacing w:line="360" w:lineRule="auto"/>
        <w:ind w:left="748"/>
      </w:pPr>
      <w:r>
        <w:rPr>
          <w:rFonts w:ascii="Arial" w:eastAsia="Arial" w:hAnsi="Arial" w:cs="Arial"/>
          <w:b/>
          <w:lang w:val="es-MX"/>
        </w:rPr>
        <w:t xml:space="preserve"> </w:t>
      </w:r>
      <w:r>
        <w:rPr>
          <w:rFonts w:ascii="Arial" w:hAnsi="Arial" w:cs="Arial"/>
          <w:b/>
          <w:lang w:val="es-MX"/>
        </w:rPr>
        <w:t>3.1. CALIDAD</w:t>
      </w:r>
      <w:r>
        <w:rPr>
          <w:rFonts w:ascii="Arial" w:hAnsi="Arial" w:cs="Arial"/>
          <w:b/>
          <w:bCs/>
        </w:rPr>
        <w:t>.</w:t>
      </w:r>
    </w:p>
    <w:p w:rsidR="00000000" w:rsidRDefault="005838A0">
      <w:pPr>
        <w:autoSpaceDE w:val="0"/>
        <w:spacing w:line="360" w:lineRule="auto"/>
        <w:ind w:left="748"/>
      </w:pPr>
      <w:r>
        <w:rPr>
          <w:rFonts w:ascii="Arial" w:hAnsi="Arial" w:cs="Arial"/>
        </w:rPr>
        <w:t>Grado en el que un conjunto de características inherentes cumple con los requisitos.</w:t>
      </w:r>
    </w:p>
    <w:p w:rsidR="00000000" w:rsidRDefault="005838A0">
      <w:pPr>
        <w:autoSpaceDE w:val="0"/>
        <w:spacing w:line="360" w:lineRule="auto"/>
        <w:ind w:left="748"/>
        <w:rPr>
          <w:rFonts w:ascii="Arial" w:hAnsi="Arial" w:cs="Arial"/>
        </w:rPr>
      </w:pPr>
    </w:p>
    <w:p w:rsidR="00000000" w:rsidRDefault="005838A0">
      <w:pPr>
        <w:numPr>
          <w:ilvl w:val="1"/>
          <w:numId w:val="2"/>
        </w:numPr>
        <w:spacing w:line="360" w:lineRule="auto"/>
        <w:jc w:val="both"/>
      </w:pPr>
      <w:r>
        <w:rPr>
          <w:rFonts w:ascii="Arial" w:eastAsia="Arial" w:hAnsi="Arial" w:cs="Arial"/>
          <w:b/>
          <w:lang w:val="es-MX"/>
        </w:rPr>
        <w:t xml:space="preserve"> </w:t>
      </w:r>
      <w:r>
        <w:rPr>
          <w:rFonts w:ascii="Arial" w:hAnsi="Arial" w:cs="Arial"/>
          <w:b/>
          <w:lang w:val="es-MX"/>
        </w:rPr>
        <w:t>CLIENTE</w:t>
      </w:r>
    </w:p>
    <w:p w:rsidR="00000000" w:rsidRDefault="005838A0">
      <w:pPr>
        <w:spacing w:line="360" w:lineRule="auto"/>
        <w:ind w:left="720"/>
        <w:jc w:val="both"/>
        <w:rPr>
          <w:rFonts w:ascii="Arial" w:hAnsi="Arial" w:cs="Arial"/>
          <w:b/>
          <w:lang w:val="es-MX"/>
        </w:rPr>
      </w:pPr>
    </w:p>
    <w:p w:rsidR="00000000" w:rsidRDefault="005838A0">
      <w:pPr>
        <w:autoSpaceDE w:val="0"/>
        <w:spacing w:line="360" w:lineRule="auto"/>
        <w:ind w:left="748"/>
        <w:jc w:val="both"/>
      </w:pPr>
      <w:r>
        <w:rPr>
          <w:rFonts w:ascii="Arial" w:hAnsi="Arial" w:cs="Arial"/>
        </w:rPr>
        <w:t>Organización, entidad o persona que recibe un producto y/o servicio. Para efectos de la norma NTCGP 1000:200</w:t>
      </w:r>
      <w:r>
        <w:rPr>
          <w:rFonts w:ascii="Arial" w:hAnsi="Arial" w:cs="Arial"/>
        </w:rPr>
        <w:t>9, y de conformidad con la Ley 872 de 2003, el término cliente incluye a los destinatarios, usuarios o beneficiarios.</w:t>
      </w:r>
    </w:p>
    <w:p w:rsidR="00000000" w:rsidRDefault="005838A0">
      <w:pPr>
        <w:spacing w:line="360" w:lineRule="auto"/>
        <w:ind w:left="748"/>
        <w:jc w:val="both"/>
        <w:rPr>
          <w:rFonts w:ascii="Arial" w:hAnsi="Arial" w:cs="Arial"/>
          <w:b/>
          <w:lang w:val="es-MX"/>
        </w:rPr>
      </w:pPr>
    </w:p>
    <w:p w:rsidR="00000000" w:rsidRDefault="005838A0">
      <w:pPr>
        <w:spacing w:line="360" w:lineRule="auto"/>
        <w:ind w:left="748"/>
        <w:jc w:val="both"/>
        <w:rPr>
          <w:rFonts w:ascii="Arial" w:hAnsi="Arial" w:cs="Arial"/>
          <w:b/>
          <w:lang w:val="es-MX"/>
        </w:rPr>
      </w:pPr>
    </w:p>
    <w:p w:rsidR="00000000" w:rsidRDefault="005838A0">
      <w:pPr>
        <w:spacing w:line="360" w:lineRule="auto"/>
        <w:ind w:left="748"/>
        <w:jc w:val="both"/>
        <w:rPr>
          <w:rFonts w:ascii="Arial" w:hAnsi="Arial" w:cs="Arial"/>
          <w:b/>
          <w:lang w:val="es-MX"/>
        </w:rPr>
      </w:pPr>
    </w:p>
    <w:p w:rsidR="00000000" w:rsidRDefault="005838A0">
      <w:pPr>
        <w:numPr>
          <w:ilvl w:val="1"/>
          <w:numId w:val="2"/>
        </w:numPr>
        <w:spacing w:line="360" w:lineRule="auto"/>
        <w:jc w:val="both"/>
      </w:pPr>
      <w:r>
        <w:rPr>
          <w:rFonts w:ascii="Arial" w:hAnsi="Arial" w:cs="Arial"/>
          <w:b/>
          <w:lang w:val="es-MX"/>
        </w:rPr>
        <w:lastRenderedPageBreak/>
        <w:t xml:space="preserve">DOCUMENTO: </w:t>
      </w:r>
    </w:p>
    <w:p w:rsidR="00000000" w:rsidRDefault="005838A0">
      <w:pPr>
        <w:spacing w:line="360" w:lineRule="auto"/>
        <w:ind w:left="748"/>
        <w:jc w:val="both"/>
      </w:pPr>
      <w:r>
        <w:rPr>
          <w:rFonts w:ascii="Arial" w:hAnsi="Arial" w:cs="Arial"/>
          <w:lang w:val="es-MX"/>
        </w:rPr>
        <w:t>Datos que poseen significado y su medio de soporte, pueden ser documentos internos y externos. El primero de estos se puede</w:t>
      </w:r>
      <w:r>
        <w:rPr>
          <w:rFonts w:ascii="Arial" w:hAnsi="Arial" w:cs="Arial"/>
          <w:lang w:val="es-MX"/>
        </w:rPr>
        <w:t xml:space="preserve"> definir como aquel que emite la entidad para cumplir con sus fines y propósitos</w:t>
      </w:r>
      <w:r>
        <w:rPr>
          <w:rFonts w:ascii="Arial" w:hAnsi="Arial" w:cs="Arial"/>
        </w:rPr>
        <w:t xml:space="preserve"> y en el segundo es el que recibe de otra entidad, organización o persona.</w:t>
      </w:r>
    </w:p>
    <w:p w:rsidR="00000000" w:rsidRDefault="005838A0">
      <w:pPr>
        <w:spacing w:line="360" w:lineRule="auto"/>
        <w:ind w:left="748"/>
        <w:jc w:val="both"/>
        <w:rPr>
          <w:rFonts w:ascii="Arial" w:hAnsi="Arial" w:cs="Arial"/>
          <w:lang w:val="es-MX"/>
        </w:rPr>
      </w:pPr>
    </w:p>
    <w:p w:rsidR="00000000" w:rsidRDefault="005838A0">
      <w:pPr>
        <w:spacing w:line="360" w:lineRule="auto"/>
        <w:ind w:left="748"/>
        <w:jc w:val="both"/>
      </w:pPr>
      <w:r>
        <w:rPr>
          <w:rFonts w:ascii="Arial" w:hAnsi="Arial" w:cs="Arial"/>
          <w:b/>
          <w:lang w:val="es-MX"/>
        </w:rPr>
        <w:t xml:space="preserve">3.4 APROBAR: </w:t>
      </w:r>
    </w:p>
    <w:p w:rsidR="00000000" w:rsidRDefault="005838A0">
      <w:pPr>
        <w:spacing w:line="360" w:lineRule="auto"/>
        <w:ind w:left="748"/>
        <w:jc w:val="both"/>
        <w:rPr>
          <w:rFonts w:ascii="Arial" w:hAnsi="Arial" w:cs="Arial"/>
          <w:b/>
          <w:lang w:val="es-MX"/>
        </w:rPr>
      </w:pPr>
    </w:p>
    <w:p w:rsidR="00000000" w:rsidRDefault="005838A0">
      <w:pPr>
        <w:spacing w:line="360" w:lineRule="auto"/>
        <w:ind w:left="748"/>
        <w:jc w:val="both"/>
      </w:pPr>
      <w:r>
        <w:rPr>
          <w:rFonts w:ascii="Arial" w:hAnsi="Arial" w:cs="Arial"/>
          <w:lang w:val="es-MX"/>
        </w:rPr>
        <w:t>Verificar que el documento que se analiza este de acuerdo con las políticas, objetivo</w:t>
      </w:r>
      <w:r>
        <w:rPr>
          <w:rFonts w:ascii="Arial" w:hAnsi="Arial" w:cs="Arial"/>
          <w:lang w:val="es-MX"/>
        </w:rPr>
        <w:t>s, normatividad y/o requisitos de calidad y constituye la autorización para continuar o iniciar su aplicación.</w:t>
      </w:r>
    </w:p>
    <w:p w:rsidR="00000000" w:rsidRDefault="005838A0">
      <w:pPr>
        <w:tabs>
          <w:tab w:val="left" w:pos="2265"/>
        </w:tabs>
        <w:spacing w:line="360" w:lineRule="auto"/>
        <w:ind w:left="748"/>
        <w:jc w:val="both"/>
      </w:pPr>
      <w:r>
        <w:rPr>
          <w:rFonts w:ascii="Arial" w:hAnsi="Arial" w:cs="Arial"/>
          <w:b/>
          <w:lang w:val="es-MX"/>
        </w:rPr>
        <w:tab/>
      </w:r>
    </w:p>
    <w:p w:rsidR="00000000" w:rsidRDefault="005838A0">
      <w:pPr>
        <w:spacing w:line="360" w:lineRule="auto"/>
        <w:ind w:left="748"/>
        <w:jc w:val="both"/>
      </w:pPr>
      <w:r>
        <w:rPr>
          <w:rFonts w:ascii="Arial" w:hAnsi="Arial" w:cs="Arial"/>
          <w:b/>
          <w:lang w:val="es-MX"/>
        </w:rPr>
        <w:t>3.5 REVISAR:</w:t>
      </w:r>
    </w:p>
    <w:p w:rsidR="00000000" w:rsidRDefault="005838A0">
      <w:pPr>
        <w:spacing w:line="360" w:lineRule="auto"/>
        <w:ind w:left="748"/>
        <w:jc w:val="both"/>
        <w:rPr>
          <w:rFonts w:ascii="Arial" w:hAnsi="Arial" w:cs="Arial"/>
          <w:b/>
          <w:lang w:val="es-MX"/>
        </w:rPr>
      </w:pPr>
    </w:p>
    <w:p w:rsidR="00000000" w:rsidRDefault="005838A0">
      <w:pPr>
        <w:spacing w:line="360" w:lineRule="auto"/>
        <w:ind w:left="748"/>
        <w:jc w:val="both"/>
      </w:pPr>
      <w:r>
        <w:rPr>
          <w:rFonts w:ascii="Arial" w:hAnsi="Arial" w:cs="Arial"/>
          <w:lang w:val="es-MX"/>
        </w:rPr>
        <w:t>Verificar que el documento que se analiza corresponde con la realidad de la actividad o proceso.</w:t>
      </w:r>
    </w:p>
    <w:p w:rsidR="00000000" w:rsidRDefault="005838A0">
      <w:pPr>
        <w:spacing w:line="360" w:lineRule="auto"/>
        <w:ind w:left="748"/>
        <w:jc w:val="both"/>
        <w:rPr>
          <w:rFonts w:ascii="Arial" w:hAnsi="Arial" w:cs="Arial"/>
          <w:lang w:val="es-MX"/>
        </w:rPr>
      </w:pPr>
    </w:p>
    <w:p w:rsidR="00000000" w:rsidRDefault="005838A0">
      <w:pPr>
        <w:spacing w:line="360" w:lineRule="auto"/>
        <w:ind w:left="748"/>
        <w:jc w:val="both"/>
      </w:pPr>
      <w:r>
        <w:rPr>
          <w:rFonts w:ascii="Arial" w:hAnsi="Arial" w:cs="Arial"/>
          <w:b/>
          <w:lang w:val="es-MX"/>
        </w:rPr>
        <w:t xml:space="preserve">3.6 </w:t>
      </w:r>
      <w:r>
        <w:rPr>
          <w:rFonts w:ascii="Arial" w:hAnsi="Arial" w:cs="Arial"/>
          <w:b/>
          <w:bCs/>
          <w:color w:val="000000"/>
        </w:rPr>
        <w:t>ARCHIVO</w:t>
      </w:r>
      <w:r>
        <w:rPr>
          <w:rFonts w:ascii="Arial" w:hAnsi="Arial" w:cs="Arial"/>
          <w:color w:val="000000"/>
        </w:rPr>
        <w:t>:</w:t>
      </w:r>
    </w:p>
    <w:p w:rsidR="00000000" w:rsidRDefault="005838A0">
      <w:pPr>
        <w:spacing w:line="360" w:lineRule="auto"/>
        <w:ind w:left="748"/>
        <w:jc w:val="both"/>
        <w:rPr>
          <w:rFonts w:ascii="Arial" w:hAnsi="Arial" w:cs="Arial"/>
          <w:color w:val="000000"/>
        </w:rPr>
      </w:pPr>
    </w:p>
    <w:p w:rsidR="00000000" w:rsidRDefault="005838A0">
      <w:pPr>
        <w:spacing w:line="360" w:lineRule="auto"/>
        <w:ind w:left="748"/>
        <w:jc w:val="both"/>
      </w:pPr>
      <w:r>
        <w:rPr>
          <w:rFonts w:ascii="Arial" w:hAnsi="Arial" w:cs="Arial"/>
          <w:color w:val="000000"/>
        </w:rPr>
        <w:t>Conjunto de docum</w:t>
      </w:r>
      <w:r>
        <w:rPr>
          <w:rFonts w:ascii="Arial" w:hAnsi="Arial" w:cs="Arial"/>
          <w:color w:val="000000"/>
        </w:rPr>
        <w:t>entos, sea cual fuere su fecha, forma y soporte material, acumulados en un proceso natural por una persona o entidad pública o privada, en el transcurso de su gestión, conservados respetando aquel orden para servir como testimonio e información a la person</w:t>
      </w:r>
      <w:r>
        <w:rPr>
          <w:rFonts w:ascii="Arial" w:hAnsi="Arial" w:cs="Arial"/>
          <w:color w:val="000000"/>
        </w:rPr>
        <w:t>a o institución que los produce y a los ciudadanos, o como fuentes de la historia.</w:t>
      </w:r>
    </w:p>
    <w:p w:rsidR="00000000" w:rsidRDefault="005838A0">
      <w:pPr>
        <w:spacing w:before="280" w:after="280" w:line="360" w:lineRule="auto"/>
        <w:ind w:left="748"/>
        <w:jc w:val="both"/>
      </w:pPr>
      <w:r>
        <w:rPr>
          <w:rFonts w:ascii="Arial" w:hAnsi="Arial" w:cs="Arial"/>
          <w:b/>
          <w:bCs/>
          <w:color w:val="000000"/>
          <w:lang w:val="es-MX"/>
        </w:rPr>
        <w:t>3.7</w:t>
      </w:r>
      <w:r>
        <w:rPr>
          <w:rFonts w:ascii="Arial" w:hAnsi="Arial" w:cs="Arial"/>
          <w:b/>
          <w:bCs/>
          <w:color w:val="000000"/>
        </w:rPr>
        <w:t xml:space="preserve"> ARCHIVO PRIVADO DE INTERES PÚBLICO</w:t>
      </w:r>
      <w:r>
        <w:rPr>
          <w:rFonts w:ascii="Arial" w:hAnsi="Arial" w:cs="Arial"/>
          <w:color w:val="000000"/>
        </w:rPr>
        <w:t>:</w:t>
      </w:r>
    </w:p>
    <w:p w:rsidR="00000000" w:rsidRDefault="005838A0">
      <w:pPr>
        <w:spacing w:before="280" w:after="280" w:line="360" w:lineRule="auto"/>
        <w:ind w:left="748"/>
        <w:jc w:val="both"/>
      </w:pPr>
      <w:r>
        <w:rPr>
          <w:rFonts w:ascii="Arial" w:hAnsi="Arial" w:cs="Arial"/>
          <w:color w:val="000000"/>
        </w:rPr>
        <w:t xml:space="preserve">Aquel que por su valor para la historia, la investigación, la ciencia o la cultura es de interés público y declarado como tal por el </w:t>
      </w:r>
      <w:r>
        <w:rPr>
          <w:rFonts w:ascii="Arial" w:hAnsi="Arial" w:cs="Arial"/>
          <w:color w:val="000000"/>
        </w:rPr>
        <w:t>legislador.</w:t>
      </w:r>
    </w:p>
    <w:p w:rsidR="00000000" w:rsidRDefault="005838A0">
      <w:pPr>
        <w:spacing w:before="280" w:after="280" w:line="360" w:lineRule="auto"/>
        <w:ind w:left="748"/>
        <w:jc w:val="both"/>
      </w:pPr>
      <w:r>
        <w:rPr>
          <w:rFonts w:ascii="Arial" w:hAnsi="Arial" w:cs="Arial"/>
          <w:b/>
          <w:bCs/>
          <w:color w:val="000000"/>
        </w:rPr>
        <w:lastRenderedPageBreak/>
        <w:t>3.8 ARCHIVO TOTAL</w:t>
      </w:r>
      <w:r>
        <w:rPr>
          <w:rFonts w:ascii="Arial" w:hAnsi="Arial" w:cs="Arial"/>
          <w:color w:val="000000"/>
        </w:rPr>
        <w:t>: Concepto que hace referencia al proceso integral de los documentos en su ciclo vital.</w:t>
      </w:r>
    </w:p>
    <w:p w:rsidR="00000000" w:rsidRDefault="005838A0">
      <w:pPr>
        <w:spacing w:before="280" w:after="280" w:line="360" w:lineRule="auto"/>
        <w:ind w:left="748"/>
        <w:jc w:val="both"/>
      </w:pPr>
      <w:r>
        <w:rPr>
          <w:rFonts w:ascii="Arial" w:hAnsi="Arial" w:cs="Arial"/>
          <w:b/>
          <w:bCs/>
          <w:color w:val="000000"/>
        </w:rPr>
        <w:t>3.9 ARCHIVO PÚBLICO</w:t>
      </w:r>
      <w:r>
        <w:rPr>
          <w:rFonts w:ascii="Arial" w:hAnsi="Arial" w:cs="Arial"/>
          <w:color w:val="000000"/>
        </w:rPr>
        <w:t xml:space="preserve">: </w:t>
      </w:r>
    </w:p>
    <w:p w:rsidR="00000000" w:rsidRDefault="005838A0">
      <w:pPr>
        <w:spacing w:before="280" w:after="280" w:line="360" w:lineRule="auto"/>
        <w:ind w:left="748"/>
        <w:jc w:val="both"/>
      </w:pPr>
      <w:r>
        <w:rPr>
          <w:rFonts w:ascii="Arial" w:hAnsi="Arial" w:cs="Arial"/>
          <w:color w:val="000000"/>
        </w:rPr>
        <w:t>Conjunto de documentos pertenecientes a entidades oficiales y aquellos que se derivan de la prestación de un servicio</w:t>
      </w:r>
      <w:r>
        <w:rPr>
          <w:rFonts w:ascii="Arial" w:hAnsi="Arial" w:cs="Arial"/>
          <w:color w:val="000000"/>
        </w:rPr>
        <w:t xml:space="preserve"> público por entidades privadas.</w:t>
      </w:r>
    </w:p>
    <w:p w:rsidR="00000000" w:rsidRDefault="005838A0">
      <w:pPr>
        <w:spacing w:before="280" w:after="280" w:line="360" w:lineRule="auto"/>
        <w:ind w:left="748"/>
        <w:jc w:val="both"/>
      </w:pPr>
      <w:r>
        <w:rPr>
          <w:rFonts w:ascii="Arial" w:hAnsi="Arial" w:cs="Arial"/>
          <w:b/>
          <w:color w:val="000000"/>
        </w:rPr>
        <w:t>3.10</w:t>
      </w:r>
      <w:r>
        <w:rPr>
          <w:rFonts w:ascii="Arial" w:hAnsi="Arial" w:cs="Arial"/>
          <w:color w:val="000000"/>
        </w:rPr>
        <w:t xml:space="preserve"> </w:t>
      </w:r>
      <w:r>
        <w:rPr>
          <w:rFonts w:ascii="Arial" w:hAnsi="Arial" w:cs="Arial"/>
          <w:b/>
          <w:bCs/>
          <w:color w:val="000000"/>
        </w:rPr>
        <w:t>SOPORTE DOCUMENTAL</w:t>
      </w:r>
      <w:r>
        <w:rPr>
          <w:rFonts w:ascii="Arial" w:hAnsi="Arial" w:cs="Arial"/>
          <w:color w:val="000000"/>
        </w:rPr>
        <w:t xml:space="preserve">: </w:t>
      </w:r>
    </w:p>
    <w:p w:rsidR="00000000" w:rsidRDefault="005838A0">
      <w:pPr>
        <w:spacing w:before="280" w:after="280" w:line="360" w:lineRule="auto"/>
        <w:ind w:left="748"/>
        <w:jc w:val="both"/>
      </w:pPr>
      <w:r>
        <w:rPr>
          <w:rFonts w:ascii="Arial" w:hAnsi="Arial" w:cs="Arial"/>
          <w:color w:val="000000"/>
        </w:rPr>
        <w:t>Medios en los cuales se contiene la información, según los materiales empleados. Además de los archivos en papel existen los archivos audiovisuales, fotográficos, fílmicos, informáticos, orales y s</w:t>
      </w:r>
      <w:r>
        <w:rPr>
          <w:rFonts w:ascii="Arial" w:hAnsi="Arial" w:cs="Arial"/>
          <w:color w:val="000000"/>
        </w:rPr>
        <w:t>onoros.</w:t>
      </w:r>
    </w:p>
    <w:p w:rsidR="00000000" w:rsidRDefault="005838A0">
      <w:pPr>
        <w:spacing w:line="360" w:lineRule="auto"/>
        <w:jc w:val="both"/>
        <w:rPr>
          <w:rFonts w:ascii="Arial" w:hAnsi="Arial" w:cs="Arial"/>
          <w:color w:val="000000"/>
        </w:rPr>
      </w:pPr>
    </w:p>
    <w:p w:rsidR="00000000" w:rsidRDefault="005838A0">
      <w:pPr>
        <w:numPr>
          <w:ilvl w:val="0"/>
          <w:numId w:val="2"/>
        </w:numPr>
        <w:spacing w:line="360" w:lineRule="auto"/>
        <w:jc w:val="both"/>
      </w:pPr>
      <w:r>
        <w:rPr>
          <w:rFonts w:ascii="Arial" w:hAnsi="Arial" w:cs="Arial"/>
          <w:b/>
        </w:rPr>
        <w:t>RESPONSABLES</w:t>
      </w:r>
    </w:p>
    <w:p w:rsidR="00000000" w:rsidRDefault="005838A0">
      <w:pPr>
        <w:spacing w:line="360" w:lineRule="auto"/>
        <w:ind w:left="360"/>
        <w:jc w:val="both"/>
        <w:rPr>
          <w:rFonts w:ascii="Arial" w:hAnsi="Arial" w:cs="Arial"/>
          <w:b/>
        </w:rPr>
      </w:pPr>
    </w:p>
    <w:p w:rsidR="00000000" w:rsidRDefault="005838A0">
      <w:pPr>
        <w:spacing w:line="360" w:lineRule="auto"/>
        <w:ind w:left="708"/>
        <w:jc w:val="both"/>
      </w:pPr>
      <w:r>
        <w:rPr>
          <w:rFonts w:ascii="Arial" w:hAnsi="Arial" w:cs="Arial"/>
        </w:rPr>
        <w:t>Las autoridades de los procesos serán responsables de elaborar, controlar y socializar al personal aplicable los procedimientos que aseguren la operación eficaz de sus procesos.</w:t>
      </w:r>
    </w:p>
    <w:p w:rsidR="00000000" w:rsidRDefault="005838A0">
      <w:pPr>
        <w:spacing w:line="360" w:lineRule="auto"/>
        <w:ind w:left="708"/>
        <w:jc w:val="both"/>
      </w:pPr>
      <w:r>
        <w:rPr>
          <w:rFonts w:ascii="Arial" w:hAnsi="Arial" w:cs="Arial"/>
        </w:rPr>
        <w:t>El Director(a) de Gestión Administrativa es el responsa</w:t>
      </w:r>
      <w:r>
        <w:rPr>
          <w:rFonts w:ascii="Arial" w:hAnsi="Arial" w:cs="Arial"/>
        </w:rPr>
        <w:t>ble de actualizar dentro los listados maestros de la entidad y revisar los documentos del SGC.</w:t>
      </w:r>
    </w:p>
    <w:p w:rsidR="00000000" w:rsidRDefault="005838A0">
      <w:pPr>
        <w:spacing w:line="360" w:lineRule="auto"/>
        <w:ind w:left="708"/>
        <w:jc w:val="both"/>
      </w:pPr>
      <w:r>
        <w:rPr>
          <w:rFonts w:ascii="Arial" w:hAnsi="Arial" w:cs="Arial"/>
        </w:rPr>
        <w:t>El Presidente Ejecutivo será responsable de su aprobación.</w:t>
      </w:r>
    </w:p>
    <w:p w:rsidR="00000000" w:rsidRDefault="005838A0">
      <w:pPr>
        <w:spacing w:line="360" w:lineRule="auto"/>
        <w:ind w:left="708"/>
        <w:jc w:val="both"/>
        <w:rPr>
          <w:rFonts w:ascii="Arial" w:hAnsi="Arial" w:cs="Arial"/>
        </w:rPr>
      </w:pPr>
    </w:p>
    <w:p w:rsidR="00000000" w:rsidRDefault="005838A0">
      <w:pPr>
        <w:numPr>
          <w:ilvl w:val="0"/>
          <w:numId w:val="2"/>
        </w:numPr>
        <w:spacing w:line="360" w:lineRule="auto"/>
        <w:jc w:val="both"/>
      </w:pPr>
      <w:r>
        <w:rPr>
          <w:rFonts w:ascii="Arial" w:hAnsi="Arial" w:cs="Arial"/>
          <w:b/>
        </w:rPr>
        <w:t>DOCUMENTOS DE REFERENCIAS</w:t>
      </w:r>
    </w:p>
    <w:p w:rsidR="00000000" w:rsidRDefault="005838A0">
      <w:pPr>
        <w:spacing w:line="360" w:lineRule="auto"/>
        <w:jc w:val="both"/>
        <w:rPr>
          <w:rFonts w:ascii="Arial" w:hAnsi="Arial" w:cs="Arial"/>
          <w:b/>
        </w:rPr>
      </w:pPr>
    </w:p>
    <w:p w:rsidR="00000000" w:rsidRDefault="005838A0">
      <w:pPr>
        <w:numPr>
          <w:ilvl w:val="1"/>
          <w:numId w:val="2"/>
        </w:numPr>
        <w:spacing w:line="360" w:lineRule="auto"/>
        <w:ind w:left="1122"/>
        <w:jc w:val="both"/>
      </w:pPr>
      <w:r>
        <w:rPr>
          <w:rFonts w:ascii="Arial" w:hAnsi="Arial" w:cs="Arial"/>
        </w:rPr>
        <w:t>ISO 9001: 2015 Sistema de Gestión de la Calidad – Requisitos.</w:t>
      </w:r>
    </w:p>
    <w:p w:rsidR="00000000" w:rsidRDefault="005838A0">
      <w:pPr>
        <w:numPr>
          <w:ilvl w:val="1"/>
          <w:numId w:val="2"/>
        </w:numPr>
        <w:spacing w:line="360" w:lineRule="auto"/>
        <w:ind w:left="1122"/>
        <w:jc w:val="both"/>
      </w:pPr>
      <w:r>
        <w:rPr>
          <w:rFonts w:ascii="Arial" w:hAnsi="Arial" w:cs="Arial"/>
        </w:rPr>
        <w:t>NTC  ISO 900</w:t>
      </w:r>
      <w:r>
        <w:rPr>
          <w:rFonts w:ascii="Arial" w:hAnsi="Arial" w:cs="Arial"/>
        </w:rPr>
        <w:t>0: 2015</w:t>
      </w:r>
    </w:p>
    <w:p w:rsidR="00000000" w:rsidRDefault="005838A0">
      <w:pPr>
        <w:numPr>
          <w:ilvl w:val="1"/>
          <w:numId w:val="2"/>
        </w:numPr>
        <w:spacing w:line="360" w:lineRule="auto"/>
        <w:ind w:left="1122"/>
        <w:jc w:val="both"/>
      </w:pPr>
      <w:r>
        <w:rPr>
          <w:rFonts w:ascii="Arial" w:hAnsi="Arial" w:cs="Arial"/>
        </w:rPr>
        <w:lastRenderedPageBreak/>
        <w:t>NTCGP 1000:2009</w:t>
      </w:r>
    </w:p>
    <w:p w:rsidR="00000000" w:rsidRDefault="005838A0">
      <w:pPr>
        <w:numPr>
          <w:ilvl w:val="1"/>
          <w:numId w:val="2"/>
        </w:numPr>
        <w:spacing w:line="360" w:lineRule="auto"/>
        <w:ind w:left="1122"/>
        <w:jc w:val="both"/>
      </w:pPr>
      <w:r>
        <w:rPr>
          <w:rFonts w:ascii="Arial" w:hAnsi="Arial" w:cs="Arial"/>
        </w:rPr>
        <w:t>ISO 19011:2011</w:t>
      </w:r>
    </w:p>
    <w:p w:rsidR="00000000" w:rsidRDefault="005838A0">
      <w:pPr>
        <w:numPr>
          <w:ilvl w:val="1"/>
          <w:numId w:val="2"/>
        </w:numPr>
        <w:spacing w:line="360" w:lineRule="auto"/>
        <w:ind w:left="1122"/>
        <w:jc w:val="both"/>
      </w:pPr>
      <w:r>
        <w:rPr>
          <w:rFonts w:ascii="Arial" w:hAnsi="Arial" w:cs="Arial"/>
        </w:rPr>
        <w:t>Ley 594 de 2000 y demás normatividad vigente</w:t>
      </w:r>
    </w:p>
    <w:p w:rsidR="00000000" w:rsidRDefault="005838A0">
      <w:pPr>
        <w:spacing w:line="360" w:lineRule="auto"/>
        <w:ind w:left="402"/>
        <w:jc w:val="both"/>
        <w:rPr>
          <w:rFonts w:ascii="Arial" w:hAnsi="Arial" w:cs="Arial"/>
        </w:rPr>
      </w:pPr>
    </w:p>
    <w:p w:rsidR="00000000" w:rsidRDefault="005838A0">
      <w:pPr>
        <w:spacing w:line="360" w:lineRule="auto"/>
        <w:jc w:val="both"/>
        <w:rPr>
          <w:rFonts w:ascii="Arial" w:hAnsi="Arial" w:cs="Arial"/>
        </w:rPr>
      </w:pPr>
    </w:p>
    <w:p w:rsidR="00000000" w:rsidRDefault="005838A0">
      <w:pPr>
        <w:numPr>
          <w:ilvl w:val="0"/>
          <w:numId w:val="2"/>
        </w:numPr>
        <w:spacing w:line="360" w:lineRule="auto"/>
        <w:jc w:val="both"/>
      </w:pPr>
      <w:r>
        <w:rPr>
          <w:rFonts w:ascii="Arial" w:hAnsi="Arial" w:cs="Arial"/>
          <w:b/>
        </w:rPr>
        <w:t>PROCEDIMIENTOS</w:t>
      </w:r>
    </w:p>
    <w:p w:rsidR="00000000" w:rsidRDefault="005838A0">
      <w:pPr>
        <w:spacing w:line="360" w:lineRule="auto"/>
        <w:jc w:val="both"/>
        <w:rPr>
          <w:rFonts w:ascii="Arial" w:hAnsi="Arial" w:cs="Arial"/>
          <w:b/>
        </w:rPr>
      </w:pPr>
    </w:p>
    <w:p w:rsidR="00000000" w:rsidRDefault="005838A0">
      <w:pPr>
        <w:spacing w:line="360" w:lineRule="auto"/>
        <w:ind w:left="708"/>
        <w:jc w:val="both"/>
      </w:pPr>
      <w:r>
        <w:rPr>
          <w:rFonts w:ascii="Arial" w:hAnsi="Arial" w:cs="Arial"/>
          <w:b/>
        </w:rPr>
        <w:t>6.1. IDENTIFICACION DE DOCUMENTOS</w:t>
      </w:r>
    </w:p>
    <w:p w:rsidR="00000000" w:rsidRDefault="005838A0">
      <w:pPr>
        <w:spacing w:line="360" w:lineRule="auto"/>
        <w:ind w:left="708"/>
        <w:jc w:val="both"/>
      </w:pPr>
      <w:r>
        <w:rPr>
          <w:rFonts w:ascii="Arial" w:hAnsi="Arial" w:cs="Arial"/>
        </w:rPr>
        <w:t xml:space="preserve">La Cámara de Comercio identifica sus documentos con un código que inicia con las letras iniciales de Cámara de Comercio </w:t>
      </w:r>
      <w:r>
        <w:rPr>
          <w:rFonts w:ascii="Arial" w:hAnsi="Arial" w:cs="Arial"/>
        </w:rPr>
        <w:t xml:space="preserve">de Magangué (CCM), seguido de la letra “D”, que significa documentos, </w:t>
      </w:r>
      <w:r>
        <w:rPr>
          <w:rFonts w:ascii="Arial" w:hAnsi="Arial" w:cs="Arial"/>
          <w:lang w:val="es-MX"/>
        </w:rPr>
        <w:t>seguido de las iniciales de las actividades relacionadas con el proceso al que pertenece</w:t>
      </w:r>
      <w:r>
        <w:rPr>
          <w:rFonts w:ascii="Arial" w:hAnsi="Arial" w:cs="Arial"/>
        </w:rPr>
        <w:t xml:space="preserve"> (ver tabla), dicho documento y el consecutivo de acuerdo a su fecha u orden de emisión, como por </w:t>
      </w:r>
      <w:r>
        <w:rPr>
          <w:rFonts w:ascii="Arial" w:hAnsi="Arial" w:cs="Arial"/>
        </w:rPr>
        <w:t>ejemplo:</w:t>
      </w:r>
    </w:p>
    <w:p w:rsidR="00000000" w:rsidRDefault="005838A0">
      <w:pPr>
        <w:spacing w:line="360" w:lineRule="auto"/>
        <w:jc w:val="both"/>
        <w:rPr>
          <w:rFonts w:ascii="Arial" w:hAnsi="Arial" w:cs="Arial"/>
          <w:sz w:val="14"/>
          <w:szCs w:val="14"/>
          <w:lang w:val="es-MX"/>
        </w:rPr>
      </w:pPr>
    </w:p>
    <w:p w:rsidR="00000000" w:rsidRDefault="005838A0">
      <w:pPr>
        <w:spacing w:line="360" w:lineRule="auto"/>
        <w:jc w:val="both"/>
      </w:pPr>
      <w:r>
        <w:rPr>
          <w:rFonts w:ascii="Arial" w:hAnsi="Arial" w:cs="Arial"/>
          <w:sz w:val="14"/>
          <w:szCs w:val="14"/>
          <w:lang w:val="es-MX"/>
        </w:rPr>
        <w:t>Figura 1: encabezado principal de documentos y registros</w:t>
      </w:r>
    </w:p>
    <w:p w:rsidR="00000000" w:rsidRDefault="005838A0">
      <w:pPr>
        <w:spacing w:line="360" w:lineRule="auto"/>
        <w:jc w:val="both"/>
        <w:rPr>
          <w:rFonts w:ascii="Arial" w:hAnsi="Arial" w:cs="Arial"/>
          <w:sz w:val="14"/>
          <w:szCs w:val="14"/>
          <w:lang w:val="es-MX"/>
        </w:rPr>
      </w:pPr>
    </w:p>
    <w:tbl>
      <w:tblPr>
        <w:tblW w:w="5400" w:type="pct"/>
        <w:tblInd w:w="-323" w:type="dxa"/>
        <w:tblLayout w:type="fixed"/>
        <w:tblLook w:val="0000" w:firstRow="0" w:lastRow="0" w:firstColumn="0" w:lastColumn="0" w:noHBand="0" w:noVBand="0"/>
      </w:tblPr>
      <w:tblGrid>
        <w:gridCol w:w="2711"/>
        <w:gridCol w:w="4694"/>
        <w:gridCol w:w="1116"/>
        <w:gridCol w:w="1257"/>
      </w:tblGrid>
      <w:tr w:rsidR="00000000">
        <w:trPr>
          <w:trHeight w:val="277"/>
        </w:trPr>
        <w:tc>
          <w:tcPr>
            <w:tcW w:w="2647" w:type="dxa"/>
            <w:vMerge w:val="restart"/>
            <w:tcBorders>
              <w:top w:val="single" w:sz="4" w:space="0" w:color="000000"/>
              <w:left w:val="single" w:sz="4" w:space="0" w:color="000000"/>
              <w:bottom w:val="single" w:sz="4" w:space="0" w:color="000000"/>
            </w:tcBorders>
            <w:shd w:val="clear" w:color="auto" w:fill="auto"/>
          </w:tcPr>
          <w:p w:rsidR="00000000" w:rsidRDefault="005838A0">
            <w:pPr>
              <w:jc w:val="center"/>
              <w:rPr>
                <w:rFonts w:ascii="Arial" w:hAnsi="Arial" w:cs="Arial"/>
                <w:b/>
              </w:rPr>
            </w:pPr>
            <w:r>
              <w:rPr>
                <w:rFonts w:ascii="Arial" w:eastAsia="Arial" w:hAnsi="Arial" w:cs="Arial"/>
                <w:lang w:val="es-MX"/>
              </w:rPr>
              <w:t xml:space="preserve">        </w:t>
            </w:r>
            <w:r w:rsidR="00735166">
              <w:rPr>
                <w:noProof/>
                <w:lang w:val="es-CO" w:eastAsia="es-CO"/>
              </w:rPr>
              <w:drawing>
                <wp:inline distT="0" distB="0" distL="0" distR="0">
                  <wp:extent cx="1671955" cy="1200785"/>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32" t="-46" r="-32" b="-46"/>
                          <a:stretch>
                            <a:fillRect/>
                          </a:stretch>
                        </pic:blipFill>
                        <pic:spPr bwMode="auto">
                          <a:xfrm>
                            <a:off x="0" y="0"/>
                            <a:ext cx="1671955" cy="1200785"/>
                          </a:xfrm>
                          <a:prstGeom prst="rect">
                            <a:avLst/>
                          </a:prstGeom>
                          <a:solidFill>
                            <a:srgbClr val="FFFFFF"/>
                          </a:solidFill>
                          <a:ln>
                            <a:noFill/>
                          </a:ln>
                        </pic:spPr>
                      </pic:pic>
                    </a:graphicData>
                  </a:graphic>
                </wp:inline>
              </w:drawing>
            </w:r>
          </w:p>
        </w:tc>
        <w:tc>
          <w:tcPr>
            <w:tcW w:w="4582" w:type="dxa"/>
            <w:vMerge w:val="restart"/>
            <w:tcBorders>
              <w:top w:val="single" w:sz="4" w:space="0" w:color="000000"/>
              <w:left w:val="single" w:sz="4" w:space="0" w:color="000000"/>
              <w:bottom w:val="single" w:sz="4" w:space="0" w:color="000000"/>
            </w:tcBorders>
            <w:shd w:val="clear" w:color="auto" w:fill="auto"/>
          </w:tcPr>
          <w:p w:rsidR="00000000" w:rsidRDefault="005838A0">
            <w:pPr>
              <w:snapToGrid w:val="0"/>
              <w:jc w:val="center"/>
              <w:rPr>
                <w:rFonts w:ascii="Arial" w:hAnsi="Arial" w:cs="Arial"/>
                <w:b/>
              </w:rPr>
            </w:pPr>
          </w:p>
          <w:p w:rsidR="00000000" w:rsidRDefault="005838A0">
            <w:pPr>
              <w:jc w:val="center"/>
              <w:rPr>
                <w:rFonts w:ascii="Arial" w:hAnsi="Arial" w:cs="Arial"/>
                <w:b/>
                <w:color w:val="1F497D"/>
              </w:rPr>
            </w:pPr>
          </w:p>
          <w:p w:rsidR="00000000" w:rsidRDefault="005838A0">
            <w:pPr>
              <w:jc w:val="center"/>
              <w:rPr>
                <w:rFonts w:ascii="Arial" w:hAnsi="Arial" w:cs="Arial"/>
                <w:b/>
                <w:color w:val="1F497D"/>
              </w:rPr>
            </w:pPr>
          </w:p>
          <w:p w:rsidR="00000000" w:rsidRDefault="005838A0">
            <w:pPr>
              <w:jc w:val="center"/>
            </w:pPr>
            <w:r>
              <w:rPr>
                <w:rFonts w:ascii="Arial" w:hAnsi="Arial" w:cs="Arial"/>
                <w:b/>
                <w:color w:val="1F497D"/>
              </w:rPr>
              <w:t>NOMBRE DEL DOCUMENTOS</w:t>
            </w:r>
          </w:p>
        </w:tc>
        <w:tc>
          <w:tcPr>
            <w:tcW w:w="1089" w:type="dxa"/>
            <w:tcBorders>
              <w:top w:val="single" w:sz="4" w:space="0" w:color="000000"/>
              <w:left w:val="single" w:sz="4" w:space="0" w:color="000000"/>
              <w:bottom w:val="single" w:sz="4" w:space="0" w:color="000000"/>
            </w:tcBorders>
            <w:shd w:val="clear" w:color="auto" w:fill="auto"/>
          </w:tcPr>
          <w:p w:rsidR="00000000" w:rsidRDefault="005838A0">
            <w:r>
              <w:rPr>
                <w:rFonts w:ascii="Arial" w:hAnsi="Arial" w:cs="Arial"/>
                <w:b/>
                <w:sz w:val="20"/>
                <w:szCs w:val="20"/>
              </w:rPr>
              <w:t xml:space="preserve">CÓDIGO  </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838A0">
            <w:r>
              <w:rPr>
                <w:rFonts w:ascii="Arial" w:hAnsi="Arial" w:cs="Arial"/>
                <w:sz w:val="20"/>
                <w:szCs w:val="20"/>
              </w:rPr>
              <w:t>:XXXXX-X</w:t>
            </w:r>
          </w:p>
        </w:tc>
      </w:tr>
      <w:tr w:rsidR="00000000">
        <w:trPr>
          <w:trHeight w:val="142"/>
        </w:trPr>
        <w:tc>
          <w:tcPr>
            <w:tcW w:w="2647" w:type="dxa"/>
            <w:vMerge/>
            <w:tcBorders>
              <w:top w:val="single" w:sz="4" w:space="0" w:color="000000"/>
              <w:left w:val="single" w:sz="4" w:space="0" w:color="000000"/>
              <w:bottom w:val="single" w:sz="4" w:space="0" w:color="000000"/>
            </w:tcBorders>
            <w:shd w:val="clear" w:color="auto" w:fill="auto"/>
          </w:tcPr>
          <w:p w:rsidR="00000000" w:rsidRDefault="005838A0">
            <w:pPr>
              <w:snapToGrid w:val="0"/>
              <w:rPr>
                <w:rFonts w:ascii="Arial" w:hAnsi="Arial" w:cs="Arial"/>
                <w:sz w:val="20"/>
                <w:szCs w:val="20"/>
              </w:rPr>
            </w:pPr>
          </w:p>
        </w:tc>
        <w:tc>
          <w:tcPr>
            <w:tcW w:w="4582" w:type="dxa"/>
            <w:vMerge/>
            <w:tcBorders>
              <w:top w:val="single" w:sz="4" w:space="0" w:color="000000"/>
              <w:left w:val="single" w:sz="4" w:space="0" w:color="000000"/>
              <w:bottom w:val="single" w:sz="4" w:space="0" w:color="000000"/>
            </w:tcBorders>
            <w:shd w:val="clear" w:color="auto" w:fill="auto"/>
          </w:tcPr>
          <w:p w:rsidR="00000000" w:rsidRDefault="005838A0">
            <w:pPr>
              <w:snapToGrid w:val="0"/>
              <w:jc w:val="center"/>
              <w:rPr>
                <w:rFonts w:ascii="Arial" w:hAnsi="Arial" w:cs="Arial"/>
                <w:b/>
              </w:rPr>
            </w:pPr>
          </w:p>
        </w:tc>
        <w:tc>
          <w:tcPr>
            <w:tcW w:w="1089" w:type="dxa"/>
            <w:tcBorders>
              <w:top w:val="single" w:sz="4" w:space="0" w:color="000000"/>
              <w:left w:val="single" w:sz="4" w:space="0" w:color="000000"/>
              <w:bottom w:val="single" w:sz="4" w:space="0" w:color="000000"/>
            </w:tcBorders>
            <w:shd w:val="clear" w:color="auto" w:fill="auto"/>
          </w:tcPr>
          <w:p w:rsidR="00000000" w:rsidRDefault="005838A0">
            <w:r>
              <w:rPr>
                <w:rFonts w:ascii="Arial" w:hAnsi="Arial" w:cs="Arial"/>
                <w:b/>
                <w:sz w:val="20"/>
                <w:szCs w:val="20"/>
              </w:rPr>
              <w:t>VERSIÓN</w:t>
            </w:r>
            <w:r>
              <w:rPr>
                <w:rFonts w:ascii="Arial" w:hAnsi="Arial" w:cs="Arial"/>
                <w:sz w:val="20"/>
                <w:szCs w:val="20"/>
              </w:rPr>
              <w:t xml:space="preserve"> </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838A0">
            <w:r>
              <w:rPr>
                <w:rFonts w:ascii="Arial" w:hAnsi="Arial" w:cs="Arial"/>
                <w:sz w:val="20"/>
                <w:szCs w:val="20"/>
              </w:rPr>
              <w:t>:XX</w:t>
            </w:r>
          </w:p>
        </w:tc>
      </w:tr>
      <w:tr w:rsidR="00000000">
        <w:trPr>
          <w:trHeight w:val="142"/>
        </w:trPr>
        <w:tc>
          <w:tcPr>
            <w:tcW w:w="2647" w:type="dxa"/>
            <w:vMerge/>
            <w:tcBorders>
              <w:top w:val="single" w:sz="4" w:space="0" w:color="000000"/>
              <w:left w:val="single" w:sz="4" w:space="0" w:color="000000"/>
              <w:bottom w:val="single" w:sz="4" w:space="0" w:color="000000"/>
            </w:tcBorders>
            <w:shd w:val="clear" w:color="auto" w:fill="auto"/>
          </w:tcPr>
          <w:p w:rsidR="00000000" w:rsidRDefault="005838A0">
            <w:pPr>
              <w:snapToGrid w:val="0"/>
              <w:rPr>
                <w:rFonts w:ascii="Arial" w:hAnsi="Arial" w:cs="Arial"/>
                <w:sz w:val="20"/>
                <w:szCs w:val="20"/>
              </w:rPr>
            </w:pPr>
          </w:p>
        </w:tc>
        <w:tc>
          <w:tcPr>
            <w:tcW w:w="4582" w:type="dxa"/>
            <w:vMerge/>
            <w:tcBorders>
              <w:top w:val="single" w:sz="4" w:space="0" w:color="000000"/>
              <w:left w:val="single" w:sz="4" w:space="0" w:color="000000"/>
              <w:bottom w:val="single" w:sz="4" w:space="0" w:color="000000"/>
            </w:tcBorders>
            <w:shd w:val="clear" w:color="auto" w:fill="auto"/>
          </w:tcPr>
          <w:p w:rsidR="00000000" w:rsidRDefault="005838A0">
            <w:pPr>
              <w:snapToGrid w:val="0"/>
              <w:jc w:val="center"/>
              <w:rPr>
                <w:rFonts w:ascii="Arial" w:hAnsi="Arial" w:cs="Arial"/>
                <w:b/>
              </w:rPr>
            </w:pPr>
          </w:p>
        </w:tc>
        <w:tc>
          <w:tcPr>
            <w:tcW w:w="1089" w:type="dxa"/>
            <w:tcBorders>
              <w:top w:val="single" w:sz="4" w:space="0" w:color="000000"/>
              <w:left w:val="single" w:sz="4" w:space="0" w:color="000000"/>
              <w:bottom w:val="single" w:sz="4" w:space="0" w:color="000000"/>
            </w:tcBorders>
            <w:shd w:val="clear" w:color="auto" w:fill="auto"/>
          </w:tcPr>
          <w:p w:rsidR="00000000" w:rsidRDefault="005838A0">
            <w:r>
              <w:rPr>
                <w:rFonts w:ascii="Arial" w:hAnsi="Arial" w:cs="Arial"/>
                <w:b/>
                <w:sz w:val="20"/>
                <w:szCs w:val="20"/>
              </w:rPr>
              <w:t xml:space="preserve">FECHA     </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838A0">
            <w:r>
              <w:rPr>
                <w:rFonts w:ascii="Arial" w:hAnsi="Arial" w:cs="Arial"/>
                <w:sz w:val="20"/>
                <w:szCs w:val="20"/>
              </w:rPr>
              <w:t>: XXXXX</w:t>
            </w:r>
          </w:p>
        </w:tc>
      </w:tr>
      <w:tr w:rsidR="00000000">
        <w:trPr>
          <w:trHeight w:val="264"/>
        </w:trPr>
        <w:tc>
          <w:tcPr>
            <w:tcW w:w="2647" w:type="dxa"/>
            <w:vMerge/>
            <w:tcBorders>
              <w:top w:val="single" w:sz="4" w:space="0" w:color="000000"/>
              <w:left w:val="single" w:sz="4" w:space="0" w:color="000000"/>
              <w:bottom w:val="single" w:sz="4" w:space="0" w:color="000000"/>
            </w:tcBorders>
            <w:shd w:val="clear" w:color="auto" w:fill="auto"/>
          </w:tcPr>
          <w:p w:rsidR="00000000" w:rsidRDefault="005838A0">
            <w:pPr>
              <w:snapToGrid w:val="0"/>
              <w:rPr>
                <w:rFonts w:ascii="Arial" w:hAnsi="Arial" w:cs="Arial"/>
                <w:sz w:val="20"/>
                <w:szCs w:val="20"/>
              </w:rPr>
            </w:pPr>
          </w:p>
        </w:tc>
        <w:tc>
          <w:tcPr>
            <w:tcW w:w="4582" w:type="dxa"/>
            <w:vMerge/>
            <w:tcBorders>
              <w:top w:val="single" w:sz="4" w:space="0" w:color="000000"/>
              <w:left w:val="single" w:sz="4" w:space="0" w:color="000000"/>
              <w:bottom w:val="single" w:sz="4" w:space="0" w:color="000000"/>
            </w:tcBorders>
            <w:shd w:val="clear" w:color="auto" w:fill="auto"/>
          </w:tcPr>
          <w:p w:rsidR="00000000" w:rsidRDefault="005838A0">
            <w:pPr>
              <w:snapToGrid w:val="0"/>
              <w:jc w:val="center"/>
              <w:rPr>
                <w:rFonts w:ascii="Arial" w:hAnsi="Arial" w:cs="Arial"/>
                <w:b/>
              </w:rPr>
            </w:pPr>
          </w:p>
        </w:tc>
        <w:tc>
          <w:tcPr>
            <w:tcW w:w="2316"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5838A0">
            <w:pPr>
              <w:jc w:val="right"/>
            </w:pPr>
            <w:r>
              <w:rPr>
                <w:rFonts w:ascii="Arial" w:eastAsia="Arial" w:hAnsi="Arial" w:cs="Arial"/>
                <w:b/>
                <w:sz w:val="20"/>
                <w:szCs w:val="20"/>
              </w:rPr>
              <w:t xml:space="preserve"> </w:t>
            </w:r>
          </w:p>
          <w:p w:rsidR="00000000" w:rsidRDefault="005838A0">
            <w:pPr>
              <w:jc w:val="right"/>
            </w:pPr>
            <w:r>
              <w:rPr>
                <w:b/>
                <w:color w:val="1F497D"/>
                <w:sz w:val="20"/>
                <w:szCs w:val="20"/>
              </w:rPr>
              <w:t>Página 1 de 1</w:t>
            </w:r>
          </w:p>
        </w:tc>
      </w:tr>
    </w:tbl>
    <w:p w:rsidR="00000000" w:rsidRDefault="005838A0">
      <w:pPr>
        <w:spacing w:line="360" w:lineRule="auto"/>
        <w:jc w:val="both"/>
      </w:pPr>
      <w:r>
        <w:rPr>
          <w:rFonts w:ascii="Arial" w:eastAsia="Arial" w:hAnsi="Arial" w:cs="Arial"/>
          <w:lang w:val="es-MX"/>
        </w:rPr>
        <w:t xml:space="preserve"> </w:t>
      </w:r>
    </w:p>
    <w:p w:rsidR="00000000" w:rsidRDefault="005838A0">
      <w:pPr>
        <w:spacing w:line="360" w:lineRule="auto"/>
        <w:jc w:val="both"/>
      </w:pPr>
      <w:r>
        <w:rPr>
          <w:rFonts w:ascii="Arial" w:eastAsia="Arial" w:hAnsi="Arial" w:cs="Arial"/>
          <w:lang w:val="es-MX"/>
        </w:rPr>
        <w:t xml:space="preserve">  </w:t>
      </w:r>
      <w:r>
        <w:t>Tabla 1: planilla de codificación de registros por procesos.</w:t>
      </w:r>
    </w:p>
    <w:tbl>
      <w:tblPr>
        <w:tblW w:w="0" w:type="auto"/>
        <w:jc w:val="center"/>
        <w:tblLayout w:type="fixed"/>
        <w:tblLook w:val="0000" w:firstRow="0" w:lastRow="0" w:firstColumn="0" w:lastColumn="0" w:noHBand="0" w:noVBand="0"/>
      </w:tblPr>
      <w:tblGrid>
        <w:gridCol w:w="4536"/>
        <w:gridCol w:w="3837"/>
      </w:tblGrid>
      <w:tr w:rsidR="00000000">
        <w:trPr>
          <w:trHeight w:val="188"/>
          <w:jc w:val="center"/>
        </w:trPr>
        <w:tc>
          <w:tcPr>
            <w:tcW w:w="4536"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jc w:val="center"/>
            </w:pPr>
            <w:r>
              <w:rPr>
                <w:rFonts w:ascii="Arial" w:hAnsi="Arial" w:cs="Arial"/>
                <w:b/>
                <w:lang w:val="es-MX"/>
              </w:rPr>
              <w:t>PROCESO</w:t>
            </w:r>
          </w:p>
        </w:tc>
        <w:tc>
          <w:tcPr>
            <w:tcW w:w="3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838A0">
            <w:pPr>
              <w:spacing w:line="360" w:lineRule="auto"/>
              <w:jc w:val="center"/>
            </w:pPr>
            <w:r>
              <w:rPr>
                <w:rFonts w:ascii="Arial" w:hAnsi="Arial" w:cs="Arial"/>
                <w:b/>
                <w:lang w:val="es-MX"/>
              </w:rPr>
              <w:t>CODI</w:t>
            </w:r>
            <w:r>
              <w:rPr>
                <w:rFonts w:ascii="Arial" w:hAnsi="Arial" w:cs="Arial"/>
                <w:b/>
                <w:lang w:val="es-MX"/>
              </w:rPr>
              <w:t>FICACION</w:t>
            </w:r>
          </w:p>
        </w:tc>
      </w:tr>
      <w:tr w:rsidR="00000000">
        <w:trPr>
          <w:trHeight w:val="185"/>
          <w:jc w:val="center"/>
        </w:trPr>
        <w:tc>
          <w:tcPr>
            <w:tcW w:w="4536"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pPr>
            <w:r>
              <w:rPr>
                <w:sz w:val="18"/>
                <w:szCs w:val="18"/>
              </w:rPr>
              <w:t>PLANIFICACIÓN ESTRATÉGICA</w:t>
            </w:r>
          </w:p>
        </w:tc>
        <w:tc>
          <w:tcPr>
            <w:tcW w:w="3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838A0">
            <w:pPr>
              <w:spacing w:line="360" w:lineRule="auto"/>
              <w:jc w:val="center"/>
            </w:pPr>
            <w:r>
              <w:rPr>
                <w:b/>
                <w:sz w:val="18"/>
                <w:szCs w:val="18"/>
              </w:rPr>
              <w:t>CCMDPL</w:t>
            </w:r>
          </w:p>
        </w:tc>
      </w:tr>
      <w:tr w:rsidR="00000000">
        <w:trPr>
          <w:trHeight w:val="180"/>
          <w:jc w:val="center"/>
        </w:trPr>
        <w:tc>
          <w:tcPr>
            <w:tcW w:w="4536"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pPr>
            <w:r>
              <w:rPr>
                <w:sz w:val="18"/>
                <w:szCs w:val="18"/>
              </w:rPr>
              <w:t>GESTIÓN FINANCIERA Y CONTABLE</w:t>
            </w:r>
          </w:p>
        </w:tc>
        <w:tc>
          <w:tcPr>
            <w:tcW w:w="3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838A0">
            <w:pPr>
              <w:spacing w:line="360" w:lineRule="auto"/>
              <w:jc w:val="center"/>
            </w:pPr>
            <w:r>
              <w:rPr>
                <w:b/>
                <w:sz w:val="18"/>
                <w:szCs w:val="18"/>
              </w:rPr>
              <w:t>CCMDGF</w:t>
            </w:r>
          </w:p>
        </w:tc>
      </w:tr>
      <w:tr w:rsidR="00000000">
        <w:trPr>
          <w:trHeight w:val="180"/>
          <w:jc w:val="center"/>
        </w:trPr>
        <w:tc>
          <w:tcPr>
            <w:tcW w:w="4536"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pPr>
            <w:r>
              <w:rPr>
                <w:sz w:val="18"/>
                <w:szCs w:val="18"/>
              </w:rPr>
              <w:t>GESTIÓN DE CALIDAD</w:t>
            </w:r>
          </w:p>
        </w:tc>
        <w:tc>
          <w:tcPr>
            <w:tcW w:w="3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838A0">
            <w:pPr>
              <w:spacing w:line="360" w:lineRule="auto"/>
              <w:jc w:val="center"/>
            </w:pPr>
            <w:r>
              <w:rPr>
                <w:b/>
                <w:sz w:val="18"/>
                <w:szCs w:val="18"/>
              </w:rPr>
              <w:t>CCMDGC</w:t>
            </w:r>
          </w:p>
        </w:tc>
      </w:tr>
      <w:tr w:rsidR="00000000">
        <w:trPr>
          <w:trHeight w:val="285"/>
          <w:jc w:val="center"/>
        </w:trPr>
        <w:tc>
          <w:tcPr>
            <w:tcW w:w="4536"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pPr>
            <w:r>
              <w:rPr>
                <w:sz w:val="18"/>
                <w:szCs w:val="18"/>
              </w:rPr>
              <w:t>TALENTO HUMANO</w:t>
            </w:r>
          </w:p>
        </w:tc>
        <w:tc>
          <w:tcPr>
            <w:tcW w:w="3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838A0">
            <w:pPr>
              <w:spacing w:line="360" w:lineRule="auto"/>
              <w:jc w:val="center"/>
            </w:pPr>
            <w:r>
              <w:rPr>
                <w:b/>
                <w:sz w:val="18"/>
                <w:szCs w:val="18"/>
              </w:rPr>
              <w:t>CCMDTH</w:t>
            </w:r>
          </w:p>
        </w:tc>
      </w:tr>
      <w:tr w:rsidR="00000000">
        <w:trPr>
          <w:trHeight w:val="195"/>
          <w:jc w:val="center"/>
        </w:trPr>
        <w:tc>
          <w:tcPr>
            <w:tcW w:w="4536"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pPr>
            <w:r>
              <w:rPr>
                <w:sz w:val="18"/>
                <w:szCs w:val="18"/>
              </w:rPr>
              <w:t>ATENCIÓN AL CLIENTE</w:t>
            </w:r>
          </w:p>
        </w:tc>
        <w:tc>
          <w:tcPr>
            <w:tcW w:w="3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838A0">
            <w:pPr>
              <w:spacing w:line="360" w:lineRule="auto"/>
              <w:jc w:val="center"/>
            </w:pPr>
            <w:r>
              <w:rPr>
                <w:b/>
                <w:sz w:val="18"/>
                <w:szCs w:val="18"/>
              </w:rPr>
              <w:t>CCMDAC</w:t>
            </w:r>
          </w:p>
        </w:tc>
      </w:tr>
      <w:tr w:rsidR="00000000">
        <w:trPr>
          <w:trHeight w:val="198"/>
          <w:jc w:val="center"/>
        </w:trPr>
        <w:tc>
          <w:tcPr>
            <w:tcW w:w="4536"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pPr>
            <w:r>
              <w:rPr>
                <w:sz w:val="18"/>
                <w:szCs w:val="18"/>
              </w:rPr>
              <w:t>REGISTROS EMPRESARIALES</w:t>
            </w:r>
          </w:p>
        </w:tc>
        <w:tc>
          <w:tcPr>
            <w:tcW w:w="3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838A0">
            <w:pPr>
              <w:spacing w:line="360" w:lineRule="auto"/>
              <w:jc w:val="center"/>
            </w:pPr>
            <w:r>
              <w:rPr>
                <w:b/>
                <w:sz w:val="18"/>
                <w:szCs w:val="18"/>
              </w:rPr>
              <w:t>CCMDRE</w:t>
            </w:r>
          </w:p>
        </w:tc>
      </w:tr>
      <w:tr w:rsidR="00000000">
        <w:trPr>
          <w:trHeight w:val="216"/>
          <w:jc w:val="center"/>
        </w:trPr>
        <w:tc>
          <w:tcPr>
            <w:tcW w:w="4536"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pPr>
            <w:r>
              <w:rPr>
                <w:sz w:val="18"/>
                <w:szCs w:val="18"/>
              </w:rPr>
              <w:lastRenderedPageBreak/>
              <w:t>FORMACIÓN EMPRESARIAL</w:t>
            </w:r>
          </w:p>
        </w:tc>
        <w:tc>
          <w:tcPr>
            <w:tcW w:w="3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838A0">
            <w:pPr>
              <w:spacing w:line="360" w:lineRule="auto"/>
              <w:jc w:val="center"/>
            </w:pPr>
            <w:r>
              <w:rPr>
                <w:b/>
                <w:sz w:val="18"/>
                <w:szCs w:val="18"/>
              </w:rPr>
              <w:t>CCMDFE</w:t>
            </w:r>
          </w:p>
        </w:tc>
      </w:tr>
      <w:tr w:rsidR="00000000">
        <w:trPr>
          <w:trHeight w:val="210"/>
          <w:jc w:val="center"/>
        </w:trPr>
        <w:tc>
          <w:tcPr>
            <w:tcW w:w="4536"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pPr>
            <w:r>
              <w:rPr>
                <w:sz w:val="18"/>
                <w:szCs w:val="18"/>
              </w:rPr>
              <w:t>GESTIÓN DE AFILIADOS</w:t>
            </w:r>
          </w:p>
        </w:tc>
        <w:tc>
          <w:tcPr>
            <w:tcW w:w="3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838A0">
            <w:pPr>
              <w:spacing w:line="360" w:lineRule="auto"/>
              <w:jc w:val="center"/>
            </w:pPr>
            <w:r>
              <w:rPr>
                <w:b/>
                <w:sz w:val="18"/>
                <w:szCs w:val="18"/>
              </w:rPr>
              <w:t>CCMDGA</w:t>
            </w:r>
          </w:p>
        </w:tc>
      </w:tr>
      <w:tr w:rsidR="00000000">
        <w:trPr>
          <w:trHeight w:val="189"/>
          <w:jc w:val="center"/>
        </w:trPr>
        <w:tc>
          <w:tcPr>
            <w:tcW w:w="4536"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pPr>
            <w:r>
              <w:rPr>
                <w:sz w:val="18"/>
                <w:szCs w:val="18"/>
              </w:rPr>
              <w:t>CONCI</w:t>
            </w:r>
            <w:r>
              <w:rPr>
                <w:sz w:val="18"/>
                <w:szCs w:val="18"/>
              </w:rPr>
              <w:t>LIACION Y ARBITRAJE</w:t>
            </w:r>
          </w:p>
        </w:tc>
        <w:tc>
          <w:tcPr>
            <w:tcW w:w="3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838A0">
            <w:pPr>
              <w:spacing w:line="360" w:lineRule="auto"/>
              <w:jc w:val="center"/>
            </w:pPr>
            <w:r>
              <w:rPr>
                <w:b/>
                <w:sz w:val="18"/>
                <w:szCs w:val="18"/>
              </w:rPr>
              <w:t>CCMDCN</w:t>
            </w:r>
          </w:p>
        </w:tc>
      </w:tr>
      <w:tr w:rsidR="00000000">
        <w:trPr>
          <w:trHeight w:val="180"/>
          <w:jc w:val="center"/>
        </w:trPr>
        <w:tc>
          <w:tcPr>
            <w:tcW w:w="4536"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pPr>
            <w:r>
              <w:rPr>
                <w:sz w:val="18"/>
                <w:szCs w:val="18"/>
              </w:rPr>
              <w:t>CONTRATACIÓN Y COMPRAS</w:t>
            </w:r>
          </w:p>
        </w:tc>
        <w:tc>
          <w:tcPr>
            <w:tcW w:w="3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838A0">
            <w:pPr>
              <w:spacing w:line="360" w:lineRule="auto"/>
              <w:jc w:val="center"/>
            </w:pPr>
            <w:r>
              <w:rPr>
                <w:b/>
                <w:sz w:val="18"/>
                <w:szCs w:val="18"/>
              </w:rPr>
              <w:t>CCMDCO</w:t>
            </w:r>
          </w:p>
        </w:tc>
      </w:tr>
      <w:tr w:rsidR="00000000">
        <w:trPr>
          <w:trHeight w:val="210"/>
          <w:jc w:val="center"/>
        </w:trPr>
        <w:tc>
          <w:tcPr>
            <w:tcW w:w="4536"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pPr>
            <w:r>
              <w:rPr>
                <w:sz w:val="18"/>
                <w:szCs w:val="18"/>
              </w:rPr>
              <w:t>TIC</w:t>
            </w:r>
          </w:p>
        </w:tc>
        <w:tc>
          <w:tcPr>
            <w:tcW w:w="3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838A0">
            <w:pPr>
              <w:spacing w:line="360" w:lineRule="auto"/>
              <w:jc w:val="center"/>
            </w:pPr>
            <w:r>
              <w:rPr>
                <w:b/>
                <w:sz w:val="18"/>
                <w:szCs w:val="18"/>
              </w:rPr>
              <w:t>CCMDTIC</w:t>
            </w:r>
          </w:p>
        </w:tc>
      </w:tr>
      <w:tr w:rsidR="00000000">
        <w:trPr>
          <w:trHeight w:val="210"/>
          <w:jc w:val="center"/>
        </w:trPr>
        <w:tc>
          <w:tcPr>
            <w:tcW w:w="4536"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pPr>
            <w:r>
              <w:rPr>
                <w:sz w:val="18"/>
                <w:szCs w:val="18"/>
              </w:rPr>
              <w:t>MANTENIMIENTOS</w:t>
            </w:r>
          </w:p>
        </w:tc>
        <w:tc>
          <w:tcPr>
            <w:tcW w:w="3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838A0">
            <w:pPr>
              <w:spacing w:line="360" w:lineRule="auto"/>
              <w:jc w:val="center"/>
            </w:pPr>
            <w:r>
              <w:rPr>
                <w:b/>
                <w:sz w:val="18"/>
                <w:szCs w:val="18"/>
              </w:rPr>
              <w:t>CCMDMA</w:t>
            </w:r>
          </w:p>
        </w:tc>
      </w:tr>
      <w:tr w:rsidR="00000000">
        <w:trPr>
          <w:trHeight w:val="210"/>
          <w:jc w:val="center"/>
        </w:trPr>
        <w:tc>
          <w:tcPr>
            <w:tcW w:w="4536"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pPr>
            <w:r>
              <w:rPr>
                <w:sz w:val="18"/>
                <w:szCs w:val="18"/>
              </w:rPr>
              <w:t>GESTIÓN DOCUMENTAL</w:t>
            </w:r>
          </w:p>
        </w:tc>
        <w:tc>
          <w:tcPr>
            <w:tcW w:w="3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838A0">
            <w:pPr>
              <w:spacing w:line="360" w:lineRule="auto"/>
              <w:jc w:val="center"/>
            </w:pPr>
            <w:r>
              <w:rPr>
                <w:b/>
                <w:sz w:val="18"/>
                <w:szCs w:val="18"/>
              </w:rPr>
              <w:t>CCMDGD</w:t>
            </w:r>
          </w:p>
        </w:tc>
      </w:tr>
    </w:tbl>
    <w:p w:rsidR="00000000" w:rsidRDefault="005838A0">
      <w:pPr>
        <w:spacing w:line="360" w:lineRule="auto"/>
        <w:jc w:val="both"/>
        <w:rPr>
          <w:rFonts w:ascii="Arial" w:hAnsi="Arial" w:cs="Arial"/>
          <w:lang w:val="es-MX"/>
        </w:rPr>
      </w:pPr>
    </w:p>
    <w:p w:rsidR="00000000" w:rsidRDefault="005838A0">
      <w:pPr>
        <w:spacing w:line="360" w:lineRule="auto"/>
        <w:ind w:left="708"/>
        <w:jc w:val="both"/>
      </w:pPr>
      <w:r>
        <w:rPr>
          <w:rFonts w:ascii="Arial" w:hAnsi="Arial" w:cs="Arial"/>
        </w:rPr>
        <w:t>Ejemplo: un documento del proceso de gestión, se codifica de la siguiente manera: CCMDGC-X, donde X corresponde al consecutivo que ll</w:t>
      </w:r>
      <w:r>
        <w:rPr>
          <w:rFonts w:ascii="Arial" w:hAnsi="Arial" w:cs="Arial"/>
        </w:rPr>
        <w:t>eva el documento de acuerdo a su emisión.</w:t>
      </w:r>
    </w:p>
    <w:p w:rsidR="00000000" w:rsidRDefault="005838A0">
      <w:pPr>
        <w:spacing w:line="360" w:lineRule="auto"/>
        <w:ind w:left="708"/>
        <w:jc w:val="both"/>
        <w:rPr>
          <w:rFonts w:ascii="Arial" w:hAnsi="Arial" w:cs="Arial"/>
        </w:rPr>
      </w:pPr>
    </w:p>
    <w:p w:rsidR="00000000" w:rsidRDefault="005838A0">
      <w:pPr>
        <w:spacing w:line="360" w:lineRule="auto"/>
        <w:ind w:left="708"/>
        <w:jc w:val="both"/>
      </w:pPr>
      <w:r>
        <w:rPr>
          <w:rFonts w:ascii="Arial" w:hAnsi="Arial" w:cs="Arial"/>
        </w:rPr>
        <w:t>La forma de presentar los documentos internos es a través de un encabezado que muestra el nombre del documento, código, fecha de emisión o actualización y la versión correspondiente.</w:t>
      </w:r>
    </w:p>
    <w:p w:rsidR="00000000" w:rsidRDefault="005838A0">
      <w:pPr>
        <w:spacing w:line="360" w:lineRule="auto"/>
        <w:ind w:left="708"/>
        <w:jc w:val="both"/>
        <w:rPr>
          <w:rFonts w:ascii="Arial" w:hAnsi="Arial" w:cs="Arial"/>
        </w:rPr>
      </w:pPr>
    </w:p>
    <w:p w:rsidR="00000000" w:rsidRDefault="005838A0">
      <w:pPr>
        <w:spacing w:line="360" w:lineRule="auto"/>
        <w:ind w:left="708"/>
        <w:jc w:val="both"/>
      </w:pPr>
      <w:r>
        <w:rPr>
          <w:rFonts w:ascii="Arial" w:hAnsi="Arial" w:cs="Arial"/>
        </w:rPr>
        <w:t>En los archivadores de gestió</w:t>
      </w:r>
      <w:r>
        <w:rPr>
          <w:rFonts w:ascii="Arial" w:hAnsi="Arial" w:cs="Arial"/>
        </w:rPr>
        <w:t>n de la entidad, los documentos se identifican con una ficha que muestra por nombres el contenido de cada compartimiento o gaveta.</w:t>
      </w:r>
    </w:p>
    <w:p w:rsidR="00000000" w:rsidRDefault="005838A0">
      <w:pPr>
        <w:spacing w:line="360" w:lineRule="auto"/>
        <w:ind w:left="708"/>
        <w:jc w:val="both"/>
        <w:rPr>
          <w:rFonts w:ascii="Arial" w:hAnsi="Arial" w:cs="Arial"/>
        </w:rPr>
      </w:pPr>
    </w:p>
    <w:p w:rsidR="00000000" w:rsidRDefault="005838A0">
      <w:pPr>
        <w:spacing w:line="360" w:lineRule="auto"/>
        <w:ind w:left="708"/>
        <w:jc w:val="both"/>
      </w:pPr>
      <w:r>
        <w:rPr>
          <w:rFonts w:ascii="Arial" w:hAnsi="Arial" w:cs="Arial"/>
          <w:u w:val="single"/>
        </w:rPr>
        <w:t>Cuando a un documento se efectúa un cambio, la versión y fecha son modificadas y el documento obsoleto se destruye o se guar</w:t>
      </w:r>
      <w:r>
        <w:rPr>
          <w:rFonts w:ascii="Arial" w:hAnsi="Arial" w:cs="Arial"/>
          <w:u w:val="single"/>
        </w:rPr>
        <w:t xml:space="preserve">da, en cuyo último caso se identifica como desactualizado u obsoleto. </w:t>
      </w:r>
    </w:p>
    <w:p w:rsidR="00000000" w:rsidRDefault="005838A0">
      <w:pPr>
        <w:spacing w:line="360" w:lineRule="auto"/>
        <w:ind w:left="708"/>
        <w:jc w:val="both"/>
        <w:rPr>
          <w:rFonts w:ascii="Arial" w:hAnsi="Arial" w:cs="Arial"/>
          <w:u w:val="single"/>
        </w:rPr>
      </w:pPr>
    </w:p>
    <w:p w:rsidR="00000000" w:rsidRDefault="005838A0">
      <w:pPr>
        <w:spacing w:line="360" w:lineRule="auto"/>
        <w:ind w:left="708"/>
        <w:jc w:val="both"/>
      </w:pPr>
      <w:r>
        <w:rPr>
          <w:rFonts w:ascii="Arial" w:hAnsi="Arial" w:cs="Arial"/>
          <w:u w:val="single"/>
        </w:rPr>
        <w:t>Los oficios que emite la Cámara de Comercio son identificados con las siglas p/p en su parte inferior seguido de las iniciales del nombre y apellido, que significa el nombre de la pers</w:t>
      </w:r>
      <w:r>
        <w:rPr>
          <w:rFonts w:ascii="Arial" w:hAnsi="Arial" w:cs="Arial"/>
          <w:u w:val="single"/>
        </w:rPr>
        <w:t xml:space="preserve">ona o funcionario que proyecta o elabora dicho oficio. </w:t>
      </w:r>
    </w:p>
    <w:p w:rsidR="00000000" w:rsidRDefault="005838A0">
      <w:pPr>
        <w:spacing w:line="360" w:lineRule="auto"/>
        <w:ind w:left="708"/>
        <w:jc w:val="both"/>
        <w:rPr>
          <w:rFonts w:ascii="Arial" w:hAnsi="Arial" w:cs="Arial"/>
          <w:u w:val="single"/>
        </w:rPr>
      </w:pPr>
    </w:p>
    <w:p w:rsidR="00000000" w:rsidRDefault="005838A0">
      <w:pPr>
        <w:spacing w:line="360" w:lineRule="auto"/>
        <w:ind w:left="708"/>
        <w:jc w:val="both"/>
      </w:pPr>
      <w:r>
        <w:rPr>
          <w:rFonts w:ascii="Arial" w:hAnsi="Arial" w:cs="Arial"/>
          <w:u w:val="single"/>
        </w:rPr>
        <w:lastRenderedPageBreak/>
        <w:t>Los documentos del sistema de gestión en seguridad y salud en el trabajo son controlados, garantizando que sean legibles, fácilmente identificable, accesibles y protegidos contra daño y deterioro, es</w:t>
      </w:r>
      <w:r>
        <w:rPr>
          <w:rFonts w:ascii="Arial" w:hAnsi="Arial" w:cs="Arial"/>
          <w:u w:val="single"/>
        </w:rPr>
        <w:t xml:space="preserve">tos están discriminados en el procedimiento de control de registros con el tiempo para su retención que establece la legislación en Colombia. </w:t>
      </w:r>
    </w:p>
    <w:p w:rsidR="00000000" w:rsidRDefault="005838A0">
      <w:pPr>
        <w:spacing w:line="360" w:lineRule="auto"/>
        <w:ind w:left="708"/>
        <w:jc w:val="both"/>
        <w:rPr>
          <w:rFonts w:ascii="Arial" w:hAnsi="Arial" w:cs="Arial"/>
          <w:u w:val="single"/>
        </w:rPr>
      </w:pPr>
    </w:p>
    <w:p w:rsidR="00000000" w:rsidRDefault="005838A0">
      <w:pPr>
        <w:spacing w:line="360" w:lineRule="auto"/>
        <w:ind w:left="748" w:hanging="748"/>
        <w:jc w:val="both"/>
      </w:pPr>
      <w:r>
        <w:rPr>
          <w:rFonts w:ascii="Arial" w:hAnsi="Arial" w:cs="Arial"/>
          <w:b/>
        </w:rPr>
        <w:t>6.2. REVISION, ACTUALIZACION Y APROBACION DE LOS DOCUMENTOS</w:t>
      </w:r>
    </w:p>
    <w:p w:rsidR="00000000" w:rsidRDefault="005838A0">
      <w:pPr>
        <w:spacing w:line="360" w:lineRule="auto"/>
        <w:ind w:left="748" w:hanging="748"/>
        <w:jc w:val="both"/>
        <w:rPr>
          <w:rFonts w:ascii="Arial" w:hAnsi="Arial" w:cs="Arial"/>
          <w:b/>
        </w:rPr>
      </w:pPr>
    </w:p>
    <w:p w:rsidR="00000000" w:rsidRDefault="005838A0">
      <w:pPr>
        <w:spacing w:line="360" w:lineRule="auto"/>
        <w:ind w:left="748" w:hanging="748"/>
        <w:jc w:val="both"/>
      </w:pPr>
      <w:r>
        <w:rPr>
          <w:rFonts w:ascii="Arial" w:hAnsi="Arial" w:cs="Arial"/>
        </w:rPr>
        <w:tab/>
      </w:r>
      <w:r>
        <w:rPr>
          <w:rFonts w:ascii="Arial" w:hAnsi="Arial" w:cs="Arial"/>
          <w:u w:val="single"/>
        </w:rPr>
        <w:t>Las autoridades o responsables de los procesos dis</w:t>
      </w:r>
      <w:r>
        <w:rPr>
          <w:rFonts w:ascii="Arial" w:hAnsi="Arial" w:cs="Arial"/>
          <w:u w:val="single"/>
        </w:rPr>
        <w:t>eñarán los procedimientos internos que la entidad considere como importante para asegurar la eficaz planificación, operación y control de los procesos, al diseñar los documentos internos son actualizados dentro de los listados maestros de documentos intern</w:t>
      </w:r>
      <w:r>
        <w:rPr>
          <w:rFonts w:ascii="Arial" w:hAnsi="Arial" w:cs="Arial"/>
          <w:u w:val="single"/>
        </w:rPr>
        <w:t>os y externos (CCMRGC-01- CCMRGC-02) y revisados por el Director(a) de Gestión Administrativa y éstos son transferidos a la Presidencia Ejecutiva donde el Presidente Ejecutivo los aprueba. Como constancia de estas actividades se firma en la casilla dispues</w:t>
      </w:r>
      <w:r>
        <w:rPr>
          <w:rFonts w:ascii="Arial" w:hAnsi="Arial" w:cs="Arial"/>
          <w:u w:val="single"/>
        </w:rPr>
        <w:t>ta para tal fin en la última página del documento.</w:t>
      </w:r>
    </w:p>
    <w:p w:rsidR="00000000" w:rsidRDefault="005838A0">
      <w:pPr>
        <w:spacing w:line="360" w:lineRule="auto"/>
        <w:ind w:left="748" w:hanging="748"/>
        <w:jc w:val="both"/>
        <w:rPr>
          <w:rFonts w:ascii="Arial" w:hAnsi="Arial" w:cs="Arial"/>
          <w:u w:val="single"/>
        </w:rPr>
      </w:pPr>
    </w:p>
    <w:p w:rsidR="00000000" w:rsidRDefault="005838A0">
      <w:pPr>
        <w:spacing w:line="360" w:lineRule="auto"/>
        <w:ind w:left="748" w:hanging="748"/>
        <w:jc w:val="both"/>
      </w:pPr>
      <w:r>
        <w:rPr>
          <w:rFonts w:ascii="Arial" w:hAnsi="Arial" w:cs="Arial"/>
        </w:rPr>
        <w:tab/>
      </w:r>
      <w:r>
        <w:rPr>
          <w:rFonts w:ascii="Arial" w:hAnsi="Arial" w:cs="Arial"/>
          <w:u w:val="single"/>
        </w:rPr>
        <w:t>Cuando se presenten cambios en un documento se revisan, actualizan y se aprueban los documentos nuevamente, detallando los cambios y el estado de las revisiones al final del documento en la casilla o tab</w:t>
      </w:r>
      <w:r>
        <w:rPr>
          <w:rFonts w:ascii="Arial" w:hAnsi="Arial" w:cs="Arial"/>
          <w:u w:val="single"/>
        </w:rPr>
        <w:t xml:space="preserve">las dispuesta para tal fin. </w:t>
      </w:r>
    </w:p>
    <w:p w:rsidR="00000000" w:rsidRDefault="005838A0">
      <w:pPr>
        <w:spacing w:line="360" w:lineRule="auto"/>
        <w:ind w:left="748" w:hanging="748"/>
        <w:jc w:val="both"/>
        <w:rPr>
          <w:rFonts w:ascii="Arial" w:hAnsi="Arial" w:cs="Arial"/>
          <w:u w:val="single"/>
        </w:rPr>
      </w:pPr>
    </w:p>
    <w:p w:rsidR="00000000" w:rsidRDefault="005838A0">
      <w:pPr>
        <w:spacing w:line="360" w:lineRule="auto"/>
        <w:ind w:left="748" w:hanging="748"/>
        <w:jc w:val="both"/>
      </w:pPr>
      <w:r>
        <w:rPr>
          <w:rFonts w:ascii="Arial" w:hAnsi="Arial" w:cs="Arial"/>
        </w:rPr>
        <w:tab/>
      </w:r>
      <w:r>
        <w:rPr>
          <w:rFonts w:ascii="Arial" w:hAnsi="Arial" w:cs="Arial"/>
          <w:u w:val="single"/>
        </w:rPr>
        <w:t xml:space="preserve">Cuando se aprueba nuevamente un documento, los documentos obsoletos en medio físico o magnético se destruyen inmediatamente o en su defecto se marcan como obsoleto, en caso de que se mantengan por cualquier razón. </w:t>
      </w:r>
    </w:p>
    <w:p w:rsidR="00000000" w:rsidRDefault="005838A0">
      <w:pPr>
        <w:spacing w:line="360" w:lineRule="auto"/>
        <w:ind w:left="748" w:hanging="748"/>
        <w:jc w:val="both"/>
        <w:rPr>
          <w:rFonts w:ascii="Arial" w:hAnsi="Arial" w:cs="Arial"/>
          <w:u w:val="single"/>
        </w:rPr>
      </w:pPr>
    </w:p>
    <w:p w:rsidR="00000000" w:rsidRDefault="005838A0">
      <w:pPr>
        <w:spacing w:line="360" w:lineRule="auto"/>
        <w:ind w:left="748" w:hanging="748"/>
        <w:jc w:val="both"/>
        <w:rPr>
          <w:rFonts w:ascii="Arial" w:hAnsi="Arial" w:cs="Arial"/>
        </w:rPr>
      </w:pPr>
    </w:p>
    <w:p w:rsidR="00000000" w:rsidRDefault="005838A0">
      <w:pPr>
        <w:spacing w:line="360" w:lineRule="auto"/>
        <w:ind w:left="748" w:hanging="748"/>
        <w:jc w:val="both"/>
        <w:rPr>
          <w:rFonts w:ascii="Arial" w:hAnsi="Arial" w:cs="Arial"/>
        </w:rPr>
      </w:pPr>
    </w:p>
    <w:p w:rsidR="00000000" w:rsidRDefault="005838A0">
      <w:pPr>
        <w:spacing w:line="360" w:lineRule="auto"/>
        <w:ind w:left="748" w:hanging="748"/>
        <w:jc w:val="both"/>
        <w:rPr>
          <w:rFonts w:ascii="Arial" w:hAnsi="Arial" w:cs="Arial"/>
        </w:rPr>
      </w:pPr>
    </w:p>
    <w:p w:rsidR="00000000" w:rsidRDefault="005838A0">
      <w:pPr>
        <w:numPr>
          <w:ilvl w:val="1"/>
          <w:numId w:val="3"/>
        </w:numPr>
        <w:spacing w:line="360" w:lineRule="auto"/>
        <w:jc w:val="both"/>
      </w:pPr>
      <w:r>
        <w:rPr>
          <w:rFonts w:ascii="Arial" w:hAnsi="Arial" w:cs="Arial"/>
          <w:b/>
        </w:rPr>
        <w:t>LEGIBI</w:t>
      </w:r>
      <w:r>
        <w:rPr>
          <w:rFonts w:ascii="Arial" w:hAnsi="Arial" w:cs="Arial"/>
          <w:b/>
        </w:rPr>
        <w:t>LIDAD DE LOS DOCUMENTOS</w:t>
      </w:r>
    </w:p>
    <w:p w:rsidR="00000000" w:rsidRDefault="005838A0">
      <w:pPr>
        <w:spacing w:line="360" w:lineRule="auto"/>
        <w:ind w:left="708"/>
        <w:jc w:val="both"/>
        <w:rPr>
          <w:rFonts w:ascii="Arial" w:hAnsi="Arial" w:cs="Arial"/>
          <w:b/>
        </w:rPr>
      </w:pPr>
    </w:p>
    <w:p w:rsidR="00000000" w:rsidRDefault="005838A0">
      <w:pPr>
        <w:spacing w:line="360" w:lineRule="auto"/>
        <w:ind w:left="708"/>
        <w:jc w:val="both"/>
      </w:pPr>
      <w:r>
        <w:rPr>
          <w:rFonts w:ascii="Arial" w:hAnsi="Arial" w:cs="Arial"/>
        </w:rPr>
        <w:t>Las revisiones pertinentes (actualizadas o vigentes) de los documentos internos del SGC de la Cámara de Comercio reposan en carpetas o AZ que los protegen de daños y deterioros. Las carpetas o AZ están debidamente identificadas con</w:t>
      </w:r>
      <w:r>
        <w:rPr>
          <w:rFonts w:ascii="Arial" w:hAnsi="Arial" w:cs="Arial"/>
        </w:rPr>
        <w:t xml:space="preserve"> el nombre del documento o grupo de documentos que contienen y se encuentran colocados en los archivadores de gestión de la entidad, donde se detallan en una ficha su contenido. Estos documentos se encuentran sobre un lugar aislado de variables que le afec</w:t>
      </w:r>
      <w:r>
        <w:rPr>
          <w:rFonts w:ascii="Arial" w:hAnsi="Arial" w:cs="Arial"/>
        </w:rPr>
        <w:t>ten (roedores, insectos, humedad, etc.). El acceso a estos documentos es controlado por cada autoridad del proceso al cual pertenezcan los documentos.</w:t>
      </w:r>
    </w:p>
    <w:p w:rsidR="00000000" w:rsidRDefault="005838A0">
      <w:pPr>
        <w:spacing w:line="360" w:lineRule="auto"/>
        <w:jc w:val="both"/>
        <w:rPr>
          <w:rFonts w:ascii="Arial" w:hAnsi="Arial" w:cs="Arial"/>
        </w:rPr>
      </w:pPr>
    </w:p>
    <w:p w:rsidR="00000000" w:rsidRDefault="005838A0">
      <w:pPr>
        <w:numPr>
          <w:ilvl w:val="1"/>
          <w:numId w:val="3"/>
        </w:numPr>
        <w:spacing w:line="360" w:lineRule="auto"/>
        <w:jc w:val="both"/>
      </w:pPr>
      <w:r>
        <w:rPr>
          <w:rFonts w:ascii="Arial" w:hAnsi="Arial" w:cs="Arial"/>
          <w:b/>
        </w:rPr>
        <w:t xml:space="preserve">DISTRIBUCION DE LOS DOCUMENTOS </w:t>
      </w:r>
    </w:p>
    <w:p w:rsidR="00000000" w:rsidRDefault="005838A0">
      <w:pPr>
        <w:spacing w:line="360" w:lineRule="auto"/>
        <w:ind w:left="708"/>
        <w:jc w:val="both"/>
      </w:pPr>
      <w:r>
        <w:rPr>
          <w:rFonts w:ascii="Arial" w:hAnsi="Arial" w:cs="Arial"/>
        </w:rPr>
        <w:t>Todas las personas tienen derecho a consultar los documentos de la Cámar</w:t>
      </w:r>
      <w:r>
        <w:rPr>
          <w:rFonts w:ascii="Arial" w:hAnsi="Arial" w:cs="Arial"/>
        </w:rPr>
        <w:t>a de Comercio de Magangué, declarados por la Ley general de archivos cómo de carácter público, y a que se les expida copia de los mismos a excepción de los que establece la ley como información pública personal, que no está sujeta al principio de publicida</w:t>
      </w:r>
      <w:r>
        <w:rPr>
          <w:rFonts w:ascii="Arial" w:hAnsi="Arial" w:cs="Arial"/>
        </w:rPr>
        <w:t>d, especialmente aquellos señalados en los Artículos 23 y 24 de la Constitución Política de Colombia, el procedimiento para tener acceso a consultar un documento es remitiendo un oficio a la Presidencia ejecutiva, colocando el objeto y fines por el cual lo</w:t>
      </w:r>
      <w:r>
        <w:rPr>
          <w:rFonts w:ascii="Arial" w:hAnsi="Arial" w:cs="Arial"/>
        </w:rPr>
        <w:t xml:space="preserve"> requiere, y para tener acceso a consultar un documento de carácter público es diligenciar el formato para peticiones y consultas, colocando los datos generales del solicitante, área de consulta, el objeto y detalle  por el cual lo requiere. </w:t>
      </w:r>
      <w:r>
        <w:rPr>
          <w:rFonts w:ascii="Arial" w:hAnsi="Arial" w:cs="Arial"/>
          <w:u w:val="single"/>
        </w:rPr>
        <w:t>Las copias ent</w:t>
      </w:r>
      <w:r>
        <w:rPr>
          <w:rFonts w:ascii="Arial" w:hAnsi="Arial" w:cs="Arial"/>
          <w:u w:val="single"/>
        </w:rPr>
        <w:t xml:space="preserve">regadas al solicitante se le colocará un sello que expresa ser fiel copia de la original y serán firmadas por las auxiliares de registro en servicio al cliente, en tal caso la copia </w:t>
      </w:r>
      <w:r>
        <w:rPr>
          <w:rFonts w:ascii="Arial" w:hAnsi="Arial" w:cs="Arial"/>
          <w:u w:val="single"/>
        </w:rPr>
        <w:lastRenderedPageBreak/>
        <w:t>entregada deja de ser controlada por la entidad y el particular se hará re</w:t>
      </w:r>
      <w:r>
        <w:rPr>
          <w:rFonts w:ascii="Arial" w:hAnsi="Arial" w:cs="Arial"/>
          <w:u w:val="single"/>
        </w:rPr>
        <w:t>sponsable ante las autoridades por el uso de los mismos</w:t>
      </w:r>
      <w:r>
        <w:rPr>
          <w:rFonts w:ascii="Arial" w:hAnsi="Arial" w:cs="Arial"/>
          <w:color w:val="FF0000"/>
        </w:rPr>
        <w:t xml:space="preserve">. </w:t>
      </w:r>
    </w:p>
    <w:p w:rsidR="00000000" w:rsidRDefault="005838A0">
      <w:pPr>
        <w:spacing w:line="360" w:lineRule="auto"/>
        <w:ind w:left="708"/>
        <w:jc w:val="both"/>
        <w:rPr>
          <w:rFonts w:ascii="Arial" w:hAnsi="Arial" w:cs="Arial"/>
          <w:color w:val="FF0000"/>
        </w:rPr>
      </w:pPr>
    </w:p>
    <w:p w:rsidR="00000000" w:rsidRDefault="005838A0">
      <w:pPr>
        <w:spacing w:line="360" w:lineRule="auto"/>
        <w:ind w:left="708"/>
        <w:jc w:val="both"/>
      </w:pPr>
      <w:r>
        <w:rPr>
          <w:rFonts w:ascii="Arial" w:hAnsi="Arial" w:cs="Arial"/>
        </w:rPr>
        <w:t>Cuando un funcionario necesita un documento para su consulta,</w:t>
      </w:r>
      <w:r>
        <w:rPr>
          <w:rFonts w:ascii="Arial" w:hAnsi="Arial" w:cs="Arial"/>
          <w:color w:val="000000"/>
        </w:rPr>
        <w:t xml:space="preserve"> Para garantizar el control de salidas y reintegro del documento al archivo central, el encargado diligenciara la planilla de control de</w:t>
      </w:r>
      <w:r>
        <w:rPr>
          <w:rFonts w:ascii="Arial" w:hAnsi="Arial" w:cs="Arial"/>
          <w:color w:val="000000"/>
        </w:rPr>
        <w:t xml:space="preserve"> préstamos y consulta de documentos que contiene la descripción del documento, Consecutivo, nombre del solicitante, fecha del préstamo, firma de recibido solicitante, fecha de devolución, firma de quien recibe el reintegro del documento y motivo de consult</w:t>
      </w:r>
      <w:r>
        <w:rPr>
          <w:rFonts w:ascii="Arial" w:hAnsi="Arial" w:cs="Arial"/>
          <w:color w:val="000000"/>
        </w:rPr>
        <w:t xml:space="preserve">a interna o externa. </w:t>
      </w:r>
    </w:p>
    <w:p w:rsidR="00000000" w:rsidRDefault="005838A0">
      <w:pPr>
        <w:spacing w:line="360" w:lineRule="auto"/>
        <w:ind w:left="708"/>
        <w:jc w:val="both"/>
        <w:rPr>
          <w:rFonts w:ascii="Arial" w:hAnsi="Arial" w:cs="Arial"/>
          <w:color w:val="000000"/>
        </w:rPr>
      </w:pPr>
    </w:p>
    <w:p w:rsidR="00000000" w:rsidRDefault="005838A0">
      <w:pPr>
        <w:spacing w:line="360" w:lineRule="auto"/>
        <w:ind w:left="708"/>
        <w:jc w:val="both"/>
      </w:pPr>
      <w:r>
        <w:rPr>
          <w:rFonts w:ascii="Arial" w:hAnsi="Arial" w:cs="Arial"/>
          <w:color w:val="000000"/>
        </w:rPr>
        <w:t xml:space="preserve">Los documentos internos pertenecientes al SGC y que están bajo custodia de la Directora de Gestión Administrativa, podrán ser consultados sin ninguna restricción por todos los funcionarios de la entidad. </w:t>
      </w:r>
    </w:p>
    <w:p w:rsidR="00000000" w:rsidRDefault="005838A0">
      <w:pPr>
        <w:tabs>
          <w:tab w:val="left" w:pos="7365"/>
        </w:tabs>
        <w:spacing w:line="360" w:lineRule="auto"/>
        <w:jc w:val="both"/>
      </w:pPr>
      <w:r>
        <w:rPr>
          <w:rFonts w:ascii="Arial" w:hAnsi="Arial" w:cs="Arial"/>
        </w:rPr>
        <w:tab/>
      </w:r>
    </w:p>
    <w:p w:rsidR="00000000" w:rsidRDefault="005838A0">
      <w:pPr>
        <w:numPr>
          <w:ilvl w:val="1"/>
          <w:numId w:val="3"/>
        </w:numPr>
        <w:spacing w:line="360" w:lineRule="auto"/>
        <w:jc w:val="both"/>
      </w:pPr>
      <w:r>
        <w:rPr>
          <w:rFonts w:ascii="Arial" w:hAnsi="Arial" w:cs="Arial"/>
          <w:b/>
        </w:rPr>
        <w:t>DOCUMENTOS EXTERNOS.</w:t>
      </w:r>
    </w:p>
    <w:p w:rsidR="00000000" w:rsidRDefault="005838A0">
      <w:pPr>
        <w:spacing w:line="360" w:lineRule="auto"/>
        <w:jc w:val="both"/>
        <w:rPr>
          <w:rFonts w:ascii="Arial" w:hAnsi="Arial" w:cs="Arial"/>
          <w:b/>
        </w:rPr>
      </w:pPr>
    </w:p>
    <w:p w:rsidR="00000000" w:rsidRDefault="005838A0">
      <w:pPr>
        <w:spacing w:line="360" w:lineRule="auto"/>
        <w:ind w:left="708"/>
        <w:jc w:val="both"/>
      </w:pPr>
      <w:r>
        <w:rPr>
          <w:rFonts w:ascii="Arial" w:hAnsi="Arial" w:cs="Arial"/>
        </w:rPr>
        <w:t xml:space="preserve">Los </w:t>
      </w:r>
      <w:r>
        <w:rPr>
          <w:rFonts w:ascii="Arial" w:hAnsi="Arial" w:cs="Arial"/>
        </w:rPr>
        <w:t>documentos de origen externos, tales como normas, reglamentaciones, etc., son identificados en sus carpetas o disposiciones con el nombre de la entidad donde proceden y son distribuidos por el Presidente Ejecutivo, de acuerdo a su objeto, a cada área o pro</w:t>
      </w:r>
      <w:r>
        <w:rPr>
          <w:rFonts w:ascii="Arial" w:hAnsi="Arial" w:cs="Arial"/>
        </w:rPr>
        <w:t>ceso requerido.</w:t>
      </w:r>
    </w:p>
    <w:p w:rsidR="00000000" w:rsidRDefault="005838A0">
      <w:pPr>
        <w:spacing w:line="360" w:lineRule="auto"/>
        <w:ind w:left="708"/>
        <w:jc w:val="both"/>
      </w:pPr>
      <w:r>
        <w:rPr>
          <w:rFonts w:ascii="Arial" w:hAnsi="Arial" w:cs="Arial"/>
        </w:rPr>
        <w:t xml:space="preserve">Los documentos de origen externo al igual que los internos son controlados en cuanto a su disposición, distribución, y utilización vigente en los lugares de trabajo donde se requieran. </w:t>
      </w:r>
    </w:p>
    <w:p w:rsidR="00000000" w:rsidRDefault="005838A0">
      <w:pPr>
        <w:spacing w:line="360" w:lineRule="auto"/>
        <w:ind w:left="708"/>
        <w:jc w:val="both"/>
        <w:rPr>
          <w:rFonts w:ascii="Arial" w:hAnsi="Arial" w:cs="Arial"/>
        </w:rPr>
      </w:pPr>
    </w:p>
    <w:p w:rsidR="00000000" w:rsidRDefault="005838A0">
      <w:pPr>
        <w:spacing w:line="360" w:lineRule="auto"/>
        <w:ind w:left="708"/>
        <w:jc w:val="both"/>
      </w:pPr>
      <w:r>
        <w:rPr>
          <w:rFonts w:ascii="Arial" w:hAnsi="Arial" w:cs="Arial"/>
        </w:rPr>
        <w:t>Los documentos externos obsoletos son recolectados en</w:t>
      </w:r>
      <w:r>
        <w:rPr>
          <w:rFonts w:ascii="Arial" w:hAnsi="Arial" w:cs="Arial"/>
        </w:rPr>
        <w:t xml:space="preserve"> cada área donde se entregaron y se destruyen para evitar su uso no intencionado. </w:t>
      </w:r>
    </w:p>
    <w:p w:rsidR="00000000" w:rsidRDefault="005838A0">
      <w:pPr>
        <w:spacing w:line="360" w:lineRule="auto"/>
        <w:ind w:left="708"/>
        <w:jc w:val="both"/>
        <w:rPr>
          <w:rFonts w:ascii="Arial" w:hAnsi="Arial" w:cs="Arial"/>
        </w:rPr>
      </w:pPr>
    </w:p>
    <w:p w:rsidR="00000000" w:rsidRDefault="005838A0">
      <w:pPr>
        <w:spacing w:line="360" w:lineRule="auto"/>
        <w:ind w:left="708"/>
        <w:jc w:val="both"/>
      </w:pPr>
      <w:r>
        <w:rPr>
          <w:rFonts w:ascii="Arial" w:hAnsi="Arial" w:cs="Arial"/>
          <w:u w:val="single"/>
        </w:rPr>
        <w:lastRenderedPageBreak/>
        <w:t>Y los documentos que se consideren importantes, y es necesaria su conservación para posteriores consultas, y que se encuentren ubicados en los archivos de gestión de la ent</w:t>
      </w:r>
      <w:r>
        <w:rPr>
          <w:rFonts w:ascii="Arial" w:hAnsi="Arial" w:cs="Arial"/>
          <w:u w:val="single"/>
        </w:rPr>
        <w:t>idad, al culminar el año se entregará al responsable del archivo central con un oficio o acta donde se relaciones los documentos.</w:t>
      </w:r>
    </w:p>
    <w:p w:rsidR="00000000" w:rsidRDefault="005838A0">
      <w:pPr>
        <w:spacing w:line="360" w:lineRule="auto"/>
        <w:ind w:left="708"/>
        <w:jc w:val="both"/>
        <w:rPr>
          <w:rFonts w:ascii="Arial" w:hAnsi="Arial" w:cs="Arial"/>
          <w:u w:val="single"/>
        </w:rPr>
      </w:pPr>
    </w:p>
    <w:p w:rsidR="00000000" w:rsidRDefault="005838A0">
      <w:pPr>
        <w:spacing w:line="360" w:lineRule="auto"/>
        <w:ind w:left="708"/>
        <w:jc w:val="both"/>
      </w:pPr>
      <w:r>
        <w:rPr>
          <w:rFonts w:ascii="Arial" w:hAnsi="Arial" w:cs="Arial"/>
        </w:rPr>
        <w:t xml:space="preserve">El control de realizado a los documentos interno y externos se efectúa en la entidad cada tres meses con la actualización de </w:t>
      </w:r>
      <w:r>
        <w:rPr>
          <w:rFonts w:ascii="Arial" w:hAnsi="Arial" w:cs="Arial"/>
        </w:rPr>
        <w:t xml:space="preserve">los listados maestros de documentos interno y externos. </w:t>
      </w:r>
    </w:p>
    <w:p w:rsidR="00000000" w:rsidRDefault="005838A0">
      <w:pPr>
        <w:spacing w:line="360" w:lineRule="auto"/>
        <w:ind w:left="708"/>
        <w:jc w:val="both"/>
      </w:pPr>
      <w:r>
        <w:rPr>
          <w:rFonts w:ascii="Arial" w:eastAsia="Arial" w:hAnsi="Arial" w:cs="Arial"/>
        </w:rPr>
        <w:t xml:space="preserve">    </w:t>
      </w:r>
    </w:p>
    <w:p w:rsidR="00000000" w:rsidRDefault="005838A0">
      <w:pPr>
        <w:numPr>
          <w:ilvl w:val="0"/>
          <w:numId w:val="3"/>
        </w:numPr>
        <w:jc w:val="both"/>
      </w:pPr>
      <w:r>
        <w:rPr>
          <w:rFonts w:ascii="Arial" w:hAnsi="Arial" w:cs="Arial"/>
          <w:b/>
        </w:rPr>
        <w:t>PROCEDIMIENTOS RELACIONADOS</w:t>
      </w:r>
    </w:p>
    <w:p w:rsidR="00000000" w:rsidRDefault="005838A0">
      <w:pPr>
        <w:spacing w:line="360" w:lineRule="auto"/>
        <w:ind w:left="708"/>
        <w:jc w:val="both"/>
        <w:rPr>
          <w:rFonts w:ascii="Arial" w:hAnsi="Arial" w:cs="Arial"/>
        </w:rPr>
      </w:pPr>
    </w:p>
    <w:tbl>
      <w:tblPr>
        <w:tblW w:w="0" w:type="auto"/>
        <w:tblInd w:w="-5" w:type="dxa"/>
        <w:tblLayout w:type="fixed"/>
        <w:tblCellMar>
          <w:left w:w="70" w:type="dxa"/>
          <w:right w:w="70" w:type="dxa"/>
        </w:tblCellMar>
        <w:tblLook w:val="0000" w:firstRow="0" w:lastRow="0" w:firstColumn="0" w:lastColumn="0" w:noHBand="0" w:noVBand="0"/>
      </w:tblPr>
      <w:tblGrid>
        <w:gridCol w:w="2197"/>
        <w:gridCol w:w="4252"/>
        <w:gridCol w:w="2537"/>
      </w:tblGrid>
      <w:tr w:rsidR="00000000">
        <w:tc>
          <w:tcPr>
            <w:tcW w:w="2197" w:type="dxa"/>
            <w:tcBorders>
              <w:top w:val="single" w:sz="4" w:space="0" w:color="000000"/>
              <w:left w:val="single" w:sz="4" w:space="0" w:color="000000"/>
              <w:bottom w:val="single" w:sz="4" w:space="0" w:color="000000"/>
            </w:tcBorders>
            <w:shd w:val="clear" w:color="auto" w:fill="BFBFBF"/>
          </w:tcPr>
          <w:p w:rsidR="00000000" w:rsidRDefault="005838A0">
            <w:pPr>
              <w:jc w:val="center"/>
            </w:pPr>
            <w:r>
              <w:rPr>
                <w:rFonts w:ascii="Arial" w:hAnsi="Arial" w:cs="Arial"/>
                <w:b/>
                <w:i/>
              </w:rPr>
              <w:t>CÓDIGO</w:t>
            </w:r>
          </w:p>
        </w:tc>
        <w:tc>
          <w:tcPr>
            <w:tcW w:w="4252" w:type="dxa"/>
            <w:tcBorders>
              <w:top w:val="single" w:sz="4" w:space="0" w:color="000000"/>
              <w:left w:val="single" w:sz="4" w:space="0" w:color="000000"/>
              <w:bottom w:val="single" w:sz="4" w:space="0" w:color="000000"/>
            </w:tcBorders>
            <w:shd w:val="clear" w:color="auto" w:fill="BFBFBF"/>
          </w:tcPr>
          <w:p w:rsidR="00000000" w:rsidRDefault="005838A0">
            <w:pPr>
              <w:jc w:val="center"/>
            </w:pPr>
            <w:r>
              <w:rPr>
                <w:rFonts w:ascii="Arial" w:hAnsi="Arial" w:cs="Arial"/>
                <w:b/>
                <w:i/>
              </w:rPr>
              <w:t>NOMBRE</w:t>
            </w:r>
          </w:p>
        </w:tc>
        <w:tc>
          <w:tcPr>
            <w:tcW w:w="2537"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5838A0">
            <w:pPr>
              <w:jc w:val="center"/>
            </w:pPr>
            <w:r>
              <w:rPr>
                <w:rFonts w:ascii="Arial" w:hAnsi="Arial" w:cs="Arial"/>
                <w:b/>
                <w:i/>
              </w:rPr>
              <w:t>RESPONSABLE</w:t>
            </w:r>
          </w:p>
        </w:tc>
      </w:tr>
      <w:tr w:rsidR="00000000">
        <w:tc>
          <w:tcPr>
            <w:tcW w:w="2197" w:type="dxa"/>
            <w:tcBorders>
              <w:top w:val="single" w:sz="4" w:space="0" w:color="000000"/>
              <w:left w:val="single" w:sz="4" w:space="0" w:color="000000"/>
              <w:bottom w:val="single" w:sz="4" w:space="0" w:color="000000"/>
            </w:tcBorders>
            <w:shd w:val="clear" w:color="auto" w:fill="auto"/>
          </w:tcPr>
          <w:p w:rsidR="00000000" w:rsidRDefault="005838A0">
            <w:pPr>
              <w:jc w:val="both"/>
            </w:pPr>
            <w:r>
              <w:rPr>
                <w:rFonts w:ascii="Arial" w:hAnsi="Arial" w:cs="Arial"/>
              </w:rPr>
              <w:t>CCMDGC-3</w:t>
            </w:r>
          </w:p>
        </w:tc>
        <w:tc>
          <w:tcPr>
            <w:tcW w:w="4252" w:type="dxa"/>
            <w:tcBorders>
              <w:top w:val="single" w:sz="4" w:space="0" w:color="000000"/>
              <w:left w:val="single" w:sz="4" w:space="0" w:color="000000"/>
              <w:bottom w:val="single" w:sz="4" w:space="0" w:color="000000"/>
            </w:tcBorders>
            <w:shd w:val="clear" w:color="auto" w:fill="auto"/>
          </w:tcPr>
          <w:p w:rsidR="00000000" w:rsidRDefault="005838A0">
            <w:pPr>
              <w:jc w:val="both"/>
            </w:pPr>
            <w:r>
              <w:rPr>
                <w:rFonts w:ascii="Arial" w:hAnsi="Arial" w:cs="Arial"/>
                <w:sz w:val="20"/>
                <w:szCs w:val="20"/>
              </w:rPr>
              <w:t>PROCEDIMIENTO DE CONTROL DE REGISTROS</w:t>
            </w: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838A0">
            <w:pPr>
              <w:jc w:val="center"/>
            </w:pPr>
            <w:r>
              <w:rPr>
                <w:rFonts w:ascii="Arial" w:hAnsi="Arial" w:cs="Arial"/>
              </w:rPr>
              <w:t>Director(a) de Gestión Administrativa</w:t>
            </w:r>
          </w:p>
        </w:tc>
      </w:tr>
    </w:tbl>
    <w:p w:rsidR="00000000" w:rsidRDefault="005838A0"/>
    <w:p w:rsidR="00000000" w:rsidRDefault="005838A0">
      <w:pPr>
        <w:pStyle w:val="Ttulo2"/>
        <w:numPr>
          <w:ilvl w:val="0"/>
          <w:numId w:val="3"/>
        </w:numPr>
        <w:spacing w:before="0" w:after="0" w:line="360" w:lineRule="auto"/>
        <w:jc w:val="both"/>
      </w:pPr>
      <w:r>
        <w:rPr>
          <w:i w:val="0"/>
          <w:sz w:val="24"/>
          <w:szCs w:val="24"/>
        </w:rPr>
        <w:t>REGISTROS DE CALIDAD RELACIONADOS</w:t>
      </w:r>
    </w:p>
    <w:p w:rsidR="00000000" w:rsidRDefault="005838A0"/>
    <w:p w:rsidR="00000000" w:rsidRDefault="005838A0"/>
    <w:tbl>
      <w:tblPr>
        <w:tblW w:w="0" w:type="auto"/>
        <w:tblInd w:w="-5" w:type="dxa"/>
        <w:tblLayout w:type="fixed"/>
        <w:tblCellMar>
          <w:left w:w="70" w:type="dxa"/>
          <w:right w:w="70" w:type="dxa"/>
        </w:tblCellMar>
        <w:tblLook w:val="0000" w:firstRow="0" w:lastRow="0" w:firstColumn="0" w:lastColumn="0" w:noHBand="0" w:noVBand="0"/>
      </w:tblPr>
      <w:tblGrid>
        <w:gridCol w:w="1630"/>
        <w:gridCol w:w="4961"/>
        <w:gridCol w:w="2561"/>
      </w:tblGrid>
      <w:tr w:rsidR="00000000">
        <w:tc>
          <w:tcPr>
            <w:tcW w:w="1630" w:type="dxa"/>
            <w:tcBorders>
              <w:top w:val="single" w:sz="4" w:space="0" w:color="000000"/>
              <w:left w:val="single" w:sz="4" w:space="0" w:color="000000"/>
              <w:bottom w:val="single" w:sz="4" w:space="0" w:color="000000"/>
            </w:tcBorders>
            <w:shd w:val="clear" w:color="auto" w:fill="BFBFBF"/>
          </w:tcPr>
          <w:p w:rsidR="00000000" w:rsidRDefault="005838A0">
            <w:pPr>
              <w:jc w:val="center"/>
            </w:pPr>
            <w:r>
              <w:rPr>
                <w:rFonts w:ascii="Arial" w:hAnsi="Arial" w:cs="Arial"/>
                <w:b/>
                <w:i/>
              </w:rPr>
              <w:t>CÓDIGO</w:t>
            </w:r>
          </w:p>
        </w:tc>
        <w:tc>
          <w:tcPr>
            <w:tcW w:w="4961" w:type="dxa"/>
            <w:tcBorders>
              <w:top w:val="single" w:sz="4" w:space="0" w:color="000000"/>
              <w:left w:val="single" w:sz="4" w:space="0" w:color="000000"/>
              <w:bottom w:val="single" w:sz="4" w:space="0" w:color="000000"/>
            </w:tcBorders>
            <w:shd w:val="clear" w:color="auto" w:fill="BFBFBF"/>
          </w:tcPr>
          <w:p w:rsidR="00000000" w:rsidRDefault="005838A0">
            <w:pPr>
              <w:jc w:val="center"/>
            </w:pPr>
            <w:r>
              <w:rPr>
                <w:rFonts w:ascii="Arial" w:hAnsi="Arial" w:cs="Arial"/>
                <w:b/>
                <w:i/>
              </w:rPr>
              <w:t>NOMBRE</w:t>
            </w:r>
          </w:p>
        </w:tc>
        <w:tc>
          <w:tcPr>
            <w:tcW w:w="2561"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5838A0">
            <w:pPr>
              <w:jc w:val="center"/>
            </w:pPr>
            <w:r>
              <w:rPr>
                <w:rFonts w:ascii="Arial" w:hAnsi="Arial" w:cs="Arial"/>
                <w:b/>
                <w:i/>
              </w:rPr>
              <w:t>R</w:t>
            </w:r>
            <w:r>
              <w:rPr>
                <w:rFonts w:ascii="Arial" w:hAnsi="Arial" w:cs="Arial"/>
                <w:b/>
                <w:i/>
              </w:rPr>
              <w:t>ESPONSABLE</w:t>
            </w:r>
          </w:p>
        </w:tc>
      </w:tr>
      <w:tr w:rsidR="00000000">
        <w:tc>
          <w:tcPr>
            <w:tcW w:w="1630" w:type="dxa"/>
            <w:tcBorders>
              <w:top w:val="single" w:sz="4" w:space="0" w:color="000000"/>
              <w:left w:val="single" w:sz="4" w:space="0" w:color="000000"/>
              <w:bottom w:val="single" w:sz="4" w:space="0" w:color="000000"/>
            </w:tcBorders>
            <w:shd w:val="clear" w:color="auto" w:fill="auto"/>
          </w:tcPr>
          <w:p w:rsidR="00000000" w:rsidRDefault="005838A0">
            <w:pPr>
              <w:jc w:val="both"/>
            </w:pPr>
            <w:r>
              <w:rPr>
                <w:rFonts w:ascii="Arial" w:hAnsi="Arial" w:cs="Arial"/>
              </w:rPr>
              <w:t>CCMRGC-1</w:t>
            </w:r>
          </w:p>
        </w:tc>
        <w:tc>
          <w:tcPr>
            <w:tcW w:w="4961" w:type="dxa"/>
            <w:tcBorders>
              <w:top w:val="single" w:sz="4" w:space="0" w:color="000000"/>
              <w:left w:val="single" w:sz="4" w:space="0" w:color="000000"/>
              <w:bottom w:val="single" w:sz="4" w:space="0" w:color="000000"/>
            </w:tcBorders>
            <w:shd w:val="clear" w:color="auto" w:fill="auto"/>
          </w:tcPr>
          <w:p w:rsidR="00000000" w:rsidRDefault="005838A0">
            <w:pPr>
              <w:jc w:val="both"/>
            </w:pPr>
            <w:r>
              <w:rPr>
                <w:rFonts w:ascii="Arial" w:hAnsi="Arial" w:cs="Arial"/>
              </w:rPr>
              <w:t>Listado Maestro de Documentos Internos</w:t>
            </w: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838A0">
            <w:r>
              <w:rPr>
                <w:rFonts w:ascii="Arial" w:hAnsi="Arial" w:cs="Arial"/>
              </w:rPr>
              <w:t>Director(a) de Gestión Administrativa</w:t>
            </w:r>
          </w:p>
        </w:tc>
      </w:tr>
      <w:tr w:rsidR="00000000">
        <w:tc>
          <w:tcPr>
            <w:tcW w:w="1630" w:type="dxa"/>
            <w:tcBorders>
              <w:top w:val="single" w:sz="4" w:space="0" w:color="000000"/>
              <w:left w:val="single" w:sz="4" w:space="0" w:color="000000"/>
              <w:bottom w:val="single" w:sz="4" w:space="0" w:color="000000"/>
            </w:tcBorders>
            <w:shd w:val="clear" w:color="auto" w:fill="auto"/>
          </w:tcPr>
          <w:p w:rsidR="00000000" w:rsidRDefault="005838A0">
            <w:pPr>
              <w:jc w:val="both"/>
            </w:pPr>
            <w:r>
              <w:rPr>
                <w:rFonts w:ascii="Arial" w:hAnsi="Arial" w:cs="Arial"/>
              </w:rPr>
              <w:t>CCMRGC-2</w:t>
            </w:r>
          </w:p>
        </w:tc>
        <w:tc>
          <w:tcPr>
            <w:tcW w:w="4961" w:type="dxa"/>
            <w:tcBorders>
              <w:top w:val="single" w:sz="4" w:space="0" w:color="000000"/>
              <w:left w:val="single" w:sz="4" w:space="0" w:color="000000"/>
              <w:bottom w:val="single" w:sz="4" w:space="0" w:color="000000"/>
            </w:tcBorders>
            <w:shd w:val="clear" w:color="auto" w:fill="auto"/>
          </w:tcPr>
          <w:p w:rsidR="00000000" w:rsidRDefault="005838A0">
            <w:pPr>
              <w:jc w:val="both"/>
            </w:pPr>
            <w:r>
              <w:rPr>
                <w:rFonts w:ascii="Arial" w:hAnsi="Arial" w:cs="Arial"/>
              </w:rPr>
              <w:t>Listado Maestro de Documentos Externos</w:t>
            </w: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838A0">
            <w:r>
              <w:rPr>
                <w:rFonts w:ascii="Arial" w:hAnsi="Arial" w:cs="Arial"/>
              </w:rPr>
              <w:t>Director(a) de Gestión Administrativa</w:t>
            </w:r>
          </w:p>
        </w:tc>
      </w:tr>
    </w:tbl>
    <w:p w:rsidR="00000000" w:rsidRDefault="005838A0">
      <w:pPr>
        <w:spacing w:line="360" w:lineRule="auto"/>
        <w:jc w:val="both"/>
        <w:rPr>
          <w:rFonts w:ascii="Arial" w:hAnsi="Arial" w:cs="Arial"/>
        </w:rPr>
      </w:pPr>
    </w:p>
    <w:p w:rsidR="00000000" w:rsidRDefault="005838A0">
      <w:pPr>
        <w:numPr>
          <w:ilvl w:val="0"/>
          <w:numId w:val="3"/>
        </w:numPr>
        <w:spacing w:line="360" w:lineRule="auto"/>
        <w:jc w:val="both"/>
      </w:pPr>
      <w:r>
        <w:rPr>
          <w:rFonts w:ascii="Arial" w:hAnsi="Arial" w:cs="Arial"/>
          <w:b/>
        </w:rPr>
        <w:t>ACTUALIZACIONES</w:t>
      </w:r>
    </w:p>
    <w:p w:rsidR="00000000" w:rsidRDefault="005838A0">
      <w:pPr>
        <w:spacing w:line="360" w:lineRule="auto"/>
        <w:ind w:left="645"/>
        <w:jc w:val="both"/>
        <w:rPr>
          <w:rFonts w:ascii="Arial" w:hAnsi="Arial" w:cs="Arial"/>
          <w:b/>
        </w:rPr>
      </w:pPr>
    </w:p>
    <w:tbl>
      <w:tblPr>
        <w:tblW w:w="5000" w:type="pct"/>
        <w:tblInd w:w="-5" w:type="dxa"/>
        <w:tblLayout w:type="fixed"/>
        <w:tblCellMar>
          <w:left w:w="70" w:type="dxa"/>
          <w:right w:w="70" w:type="dxa"/>
        </w:tblCellMar>
        <w:tblLook w:val="0000" w:firstRow="0" w:lastRow="0" w:firstColumn="0" w:lastColumn="0" w:noHBand="0" w:noVBand="0"/>
      </w:tblPr>
      <w:tblGrid>
        <w:gridCol w:w="1672"/>
        <w:gridCol w:w="1220"/>
        <w:gridCol w:w="6086"/>
      </w:tblGrid>
      <w:tr w:rsidR="00000000">
        <w:tc>
          <w:tcPr>
            <w:tcW w:w="1646" w:type="dxa"/>
            <w:tcBorders>
              <w:top w:val="single" w:sz="4" w:space="0" w:color="000000"/>
              <w:left w:val="single" w:sz="4" w:space="0" w:color="000000"/>
              <w:bottom w:val="single" w:sz="4" w:space="0" w:color="000000"/>
            </w:tcBorders>
            <w:shd w:val="clear" w:color="auto" w:fill="BFBFBF"/>
          </w:tcPr>
          <w:p w:rsidR="00000000" w:rsidRDefault="005838A0">
            <w:pPr>
              <w:spacing w:line="360" w:lineRule="auto"/>
              <w:jc w:val="center"/>
            </w:pPr>
            <w:r>
              <w:rPr>
                <w:rFonts w:ascii="Arial" w:hAnsi="Arial" w:cs="Arial"/>
              </w:rPr>
              <w:tab/>
            </w:r>
            <w:r>
              <w:rPr>
                <w:rFonts w:ascii="Arial" w:hAnsi="Arial" w:cs="Arial"/>
                <w:b/>
                <w:lang w:val="es-MX"/>
              </w:rPr>
              <w:t>FECHA</w:t>
            </w:r>
          </w:p>
        </w:tc>
        <w:tc>
          <w:tcPr>
            <w:tcW w:w="1201" w:type="dxa"/>
            <w:tcBorders>
              <w:top w:val="single" w:sz="4" w:space="0" w:color="000000"/>
              <w:left w:val="single" w:sz="4" w:space="0" w:color="000000"/>
              <w:bottom w:val="single" w:sz="4" w:space="0" w:color="000000"/>
            </w:tcBorders>
            <w:shd w:val="clear" w:color="auto" w:fill="BFBFBF"/>
          </w:tcPr>
          <w:p w:rsidR="00000000" w:rsidRDefault="005838A0">
            <w:pPr>
              <w:spacing w:line="360" w:lineRule="auto"/>
              <w:jc w:val="center"/>
            </w:pPr>
            <w:r>
              <w:rPr>
                <w:rFonts w:ascii="Arial" w:hAnsi="Arial" w:cs="Arial"/>
                <w:b/>
                <w:lang w:val="es-MX"/>
              </w:rPr>
              <w:t xml:space="preserve">VERSION </w:t>
            </w:r>
          </w:p>
        </w:tc>
        <w:tc>
          <w:tcPr>
            <w:tcW w:w="5991"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5838A0">
            <w:pPr>
              <w:spacing w:line="360" w:lineRule="auto"/>
              <w:jc w:val="center"/>
            </w:pPr>
            <w:r>
              <w:rPr>
                <w:rFonts w:ascii="Arial" w:hAnsi="Arial" w:cs="Arial"/>
                <w:b/>
                <w:lang w:val="es-MX"/>
              </w:rPr>
              <w:t>ACTUALIZACIÓN EFECTUADA</w:t>
            </w:r>
          </w:p>
        </w:tc>
      </w:tr>
      <w:tr w:rsidR="00000000">
        <w:tc>
          <w:tcPr>
            <w:tcW w:w="1646"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jc w:val="center"/>
            </w:pPr>
            <w:r>
              <w:rPr>
                <w:rFonts w:ascii="Arial" w:hAnsi="Arial" w:cs="Arial"/>
                <w:lang w:val="es-MX"/>
              </w:rPr>
              <w:t>20/11/207</w:t>
            </w:r>
          </w:p>
        </w:tc>
        <w:tc>
          <w:tcPr>
            <w:tcW w:w="1201"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jc w:val="center"/>
            </w:pPr>
            <w:r>
              <w:rPr>
                <w:rFonts w:ascii="Arial" w:hAnsi="Arial" w:cs="Arial"/>
                <w:lang w:val="es-MX"/>
              </w:rPr>
              <w:t>0</w:t>
            </w:r>
            <w:r>
              <w:rPr>
                <w:rFonts w:ascii="Arial" w:hAnsi="Arial" w:cs="Arial"/>
                <w:lang w:val="es-MX"/>
              </w:rPr>
              <w:t>0</w:t>
            </w:r>
          </w:p>
        </w:tc>
        <w:tc>
          <w:tcPr>
            <w:tcW w:w="59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838A0">
            <w:pPr>
              <w:spacing w:line="360" w:lineRule="auto"/>
              <w:jc w:val="center"/>
            </w:pPr>
            <w:r>
              <w:rPr>
                <w:rFonts w:ascii="Arial" w:hAnsi="Arial" w:cs="Arial"/>
                <w:sz w:val="20"/>
                <w:szCs w:val="20"/>
                <w:lang w:val="es-MX"/>
              </w:rPr>
              <w:t>Creación del documento</w:t>
            </w:r>
          </w:p>
        </w:tc>
      </w:tr>
      <w:tr w:rsidR="00000000">
        <w:tc>
          <w:tcPr>
            <w:tcW w:w="1646"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jc w:val="center"/>
            </w:pPr>
            <w:r>
              <w:rPr>
                <w:rFonts w:ascii="Arial" w:hAnsi="Arial" w:cs="Arial"/>
                <w:lang w:val="es-MX"/>
              </w:rPr>
              <w:t>15/02/2008</w:t>
            </w:r>
          </w:p>
        </w:tc>
        <w:tc>
          <w:tcPr>
            <w:tcW w:w="1201"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jc w:val="center"/>
            </w:pPr>
            <w:r>
              <w:rPr>
                <w:rFonts w:ascii="Arial" w:hAnsi="Arial" w:cs="Arial"/>
                <w:lang w:val="es-MX"/>
              </w:rPr>
              <w:t>01</w:t>
            </w:r>
          </w:p>
        </w:tc>
        <w:tc>
          <w:tcPr>
            <w:tcW w:w="59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838A0">
            <w:pPr>
              <w:spacing w:line="360" w:lineRule="auto"/>
              <w:jc w:val="both"/>
            </w:pPr>
            <w:r>
              <w:rPr>
                <w:rFonts w:ascii="Arial" w:hAnsi="Arial" w:cs="Arial"/>
                <w:sz w:val="20"/>
                <w:szCs w:val="20"/>
                <w:lang w:val="es-MX"/>
              </w:rPr>
              <w:t xml:space="preserve">Se determinaron unos lineamientos para los oficios, el cual consiste en identificar la persona que lo elabora o proyecta con las </w:t>
            </w:r>
            <w:r>
              <w:rPr>
                <w:rFonts w:ascii="Arial" w:hAnsi="Arial" w:cs="Arial"/>
                <w:sz w:val="20"/>
                <w:szCs w:val="20"/>
                <w:lang w:val="es-MX"/>
              </w:rPr>
              <w:lastRenderedPageBreak/>
              <w:t>siglas p/p seguidas de las iniciales del nombre y apellido.</w:t>
            </w:r>
          </w:p>
          <w:p w:rsidR="00000000" w:rsidRDefault="005838A0">
            <w:pPr>
              <w:spacing w:line="360" w:lineRule="auto"/>
              <w:jc w:val="both"/>
            </w:pPr>
            <w:r>
              <w:rPr>
                <w:rFonts w:ascii="Arial" w:hAnsi="Arial" w:cs="Arial"/>
                <w:sz w:val="20"/>
                <w:szCs w:val="20"/>
                <w:lang w:val="es-MX"/>
              </w:rPr>
              <w:t xml:space="preserve">Se adicionó la columna </w:t>
            </w:r>
            <w:r>
              <w:rPr>
                <w:rFonts w:ascii="Arial" w:hAnsi="Arial" w:cs="Arial"/>
                <w:b/>
                <w:i/>
                <w:sz w:val="20"/>
                <w:szCs w:val="20"/>
                <w:lang w:val="es-MX"/>
              </w:rPr>
              <w:t>elab</w:t>
            </w:r>
            <w:r>
              <w:rPr>
                <w:rFonts w:ascii="Arial" w:hAnsi="Arial" w:cs="Arial"/>
                <w:b/>
                <w:i/>
                <w:sz w:val="20"/>
                <w:szCs w:val="20"/>
                <w:lang w:val="es-MX"/>
              </w:rPr>
              <w:t>orado por</w:t>
            </w:r>
            <w:r>
              <w:rPr>
                <w:rFonts w:ascii="Arial" w:hAnsi="Arial" w:cs="Arial"/>
                <w:sz w:val="20"/>
                <w:szCs w:val="20"/>
                <w:lang w:val="es-MX"/>
              </w:rPr>
              <w:t xml:space="preserve"> a la tabla de firmas de revisión y aprobación</w:t>
            </w:r>
          </w:p>
        </w:tc>
      </w:tr>
      <w:tr w:rsidR="00000000">
        <w:tc>
          <w:tcPr>
            <w:tcW w:w="1646"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jc w:val="center"/>
            </w:pPr>
            <w:r>
              <w:rPr>
                <w:rFonts w:ascii="Arial" w:hAnsi="Arial" w:cs="Arial"/>
                <w:lang w:val="es-MX"/>
              </w:rPr>
              <w:lastRenderedPageBreak/>
              <w:t>24/04/2009</w:t>
            </w:r>
          </w:p>
        </w:tc>
        <w:tc>
          <w:tcPr>
            <w:tcW w:w="1201"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jc w:val="center"/>
            </w:pPr>
            <w:r>
              <w:rPr>
                <w:rFonts w:ascii="Arial" w:hAnsi="Arial" w:cs="Arial"/>
                <w:lang w:val="es-MX"/>
              </w:rPr>
              <w:t>02</w:t>
            </w:r>
          </w:p>
        </w:tc>
        <w:tc>
          <w:tcPr>
            <w:tcW w:w="59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838A0">
            <w:pPr>
              <w:spacing w:line="360" w:lineRule="auto"/>
              <w:jc w:val="both"/>
            </w:pPr>
            <w:r>
              <w:rPr>
                <w:rFonts w:ascii="Arial" w:hAnsi="Arial" w:cs="Arial"/>
                <w:sz w:val="20"/>
                <w:szCs w:val="20"/>
                <w:lang w:val="es-MX"/>
              </w:rPr>
              <w:t>Se modifica estructura de encabezado principal para documentos y registros, se agrega paginación,   se adiciona portada y pie de página para el documento.</w:t>
            </w:r>
          </w:p>
          <w:p w:rsidR="00000000" w:rsidRDefault="005838A0">
            <w:pPr>
              <w:spacing w:line="360" w:lineRule="auto"/>
              <w:jc w:val="both"/>
            </w:pPr>
            <w:r>
              <w:rPr>
                <w:rFonts w:ascii="Arial" w:hAnsi="Arial" w:cs="Arial"/>
                <w:sz w:val="20"/>
                <w:szCs w:val="20"/>
                <w:lang w:val="es-MX"/>
              </w:rPr>
              <w:t>Se adiciona numeral 7. Procedi</w:t>
            </w:r>
            <w:r>
              <w:rPr>
                <w:rFonts w:ascii="Arial" w:hAnsi="Arial" w:cs="Arial"/>
                <w:sz w:val="20"/>
                <w:szCs w:val="20"/>
                <w:lang w:val="es-MX"/>
              </w:rPr>
              <w:t xml:space="preserve">mientos relacionado y numeral 8 registros de calidad relacionados.  </w:t>
            </w:r>
          </w:p>
          <w:p w:rsidR="00000000" w:rsidRDefault="005838A0">
            <w:pPr>
              <w:spacing w:line="360" w:lineRule="auto"/>
              <w:jc w:val="both"/>
            </w:pPr>
            <w:r>
              <w:rPr>
                <w:rFonts w:ascii="Arial" w:hAnsi="Arial" w:cs="Arial"/>
                <w:sz w:val="20"/>
                <w:szCs w:val="20"/>
                <w:lang w:val="es-MX"/>
              </w:rPr>
              <w:t>Se modifica numeral 9, cuadro de control de actualizaciones, se agrega versión de la actualización correspondiente.</w:t>
            </w:r>
          </w:p>
          <w:p w:rsidR="00000000" w:rsidRDefault="005838A0">
            <w:pPr>
              <w:spacing w:line="360" w:lineRule="auto"/>
              <w:jc w:val="both"/>
              <w:rPr>
                <w:rFonts w:ascii="Arial" w:hAnsi="Arial" w:cs="Arial"/>
                <w:sz w:val="20"/>
                <w:szCs w:val="20"/>
                <w:lang w:val="es-MX"/>
              </w:rPr>
            </w:pPr>
          </w:p>
        </w:tc>
      </w:tr>
      <w:tr w:rsidR="00000000">
        <w:tc>
          <w:tcPr>
            <w:tcW w:w="1646"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jc w:val="center"/>
            </w:pPr>
            <w:r>
              <w:rPr>
                <w:rFonts w:ascii="Arial" w:hAnsi="Arial" w:cs="Arial"/>
                <w:lang w:val="es-MX"/>
              </w:rPr>
              <w:t>17/07/2010</w:t>
            </w:r>
          </w:p>
        </w:tc>
        <w:tc>
          <w:tcPr>
            <w:tcW w:w="1201"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jc w:val="center"/>
            </w:pPr>
            <w:r>
              <w:rPr>
                <w:rFonts w:ascii="Arial" w:hAnsi="Arial" w:cs="Arial"/>
                <w:lang w:val="es-MX"/>
              </w:rPr>
              <w:t>03</w:t>
            </w:r>
          </w:p>
          <w:p w:rsidR="00000000" w:rsidRDefault="005838A0">
            <w:pPr>
              <w:spacing w:line="360" w:lineRule="auto"/>
              <w:jc w:val="center"/>
              <w:rPr>
                <w:rFonts w:ascii="Arial" w:hAnsi="Arial" w:cs="Arial"/>
                <w:lang w:val="es-MX"/>
              </w:rPr>
            </w:pPr>
          </w:p>
        </w:tc>
        <w:tc>
          <w:tcPr>
            <w:tcW w:w="59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838A0">
            <w:pPr>
              <w:spacing w:line="360" w:lineRule="auto"/>
              <w:jc w:val="both"/>
            </w:pPr>
            <w:r>
              <w:rPr>
                <w:rFonts w:ascii="Arial" w:hAnsi="Arial" w:cs="Arial"/>
                <w:sz w:val="20"/>
                <w:szCs w:val="20"/>
              </w:rPr>
              <w:t>Cambio del logo en los documento y registros internos.</w:t>
            </w:r>
          </w:p>
          <w:p w:rsidR="00000000" w:rsidRDefault="005838A0">
            <w:pPr>
              <w:spacing w:line="360" w:lineRule="auto"/>
              <w:jc w:val="both"/>
            </w:pPr>
            <w:r>
              <w:rPr>
                <w:rFonts w:ascii="Arial" w:hAnsi="Arial" w:cs="Arial"/>
                <w:sz w:val="20"/>
                <w:szCs w:val="20"/>
              </w:rPr>
              <w:t xml:space="preserve">Para tener acceso a consultar un documento de carácter público es diligenciar el formato para peticiones y consultas, colocando los datos generales del solicitante, área de consulta, el objeto y detalle por el cual lo requiere. </w:t>
            </w:r>
            <w:r>
              <w:rPr>
                <w:rFonts w:ascii="Arial" w:hAnsi="Arial" w:cs="Arial"/>
                <w:color w:val="000000"/>
                <w:sz w:val="20"/>
                <w:szCs w:val="20"/>
              </w:rPr>
              <w:t>Las copias entregadas al so</w:t>
            </w:r>
            <w:r>
              <w:rPr>
                <w:rFonts w:ascii="Arial" w:hAnsi="Arial" w:cs="Arial"/>
                <w:color w:val="000000"/>
                <w:sz w:val="20"/>
                <w:szCs w:val="20"/>
              </w:rPr>
              <w:t xml:space="preserve">licitante se le colocará un sello que expresa ser fiel copia de la original y serán firmadas por las auxiliares de registro en servicio al cliente, </w:t>
            </w:r>
            <w:r>
              <w:rPr>
                <w:rFonts w:ascii="Arial" w:hAnsi="Arial" w:cs="Arial"/>
                <w:sz w:val="20"/>
                <w:szCs w:val="20"/>
              </w:rPr>
              <w:t>en tal caso la copia entregada deja de ser controlada por la entidad y el particular se hará responsable ant</w:t>
            </w:r>
            <w:r>
              <w:rPr>
                <w:rFonts w:ascii="Arial" w:hAnsi="Arial" w:cs="Arial"/>
                <w:sz w:val="20"/>
                <w:szCs w:val="20"/>
              </w:rPr>
              <w:t xml:space="preserve">e las autoridades por el uso de los mismos. </w:t>
            </w:r>
          </w:p>
          <w:p w:rsidR="00000000" w:rsidRDefault="005838A0">
            <w:pPr>
              <w:spacing w:line="360" w:lineRule="auto"/>
              <w:jc w:val="both"/>
              <w:rPr>
                <w:rFonts w:ascii="Arial" w:hAnsi="Arial" w:cs="Arial"/>
                <w:sz w:val="20"/>
                <w:szCs w:val="20"/>
              </w:rPr>
            </w:pPr>
          </w:p>
          <w:p w:rsidR="00000000" w:rsidRDefault="005838A0">
            <w:pPr>
              <w:spacing w:line="360" w:lineRule="auto"/>
              <w:jc w:val="both"/>
            </w:pPr>
            <w:r>
              <w:rPr>
                <w:rFonts w:ascii="Arial" w:hAnsi="Arial" w:cs="Arial"/>
                <w:sz w:val="20"/>
                <w:szCs w:val="20"/>
              </w:rPr>
              <w:t xml:space="preserve">Y los documentos que se consideren importantes, y es necesaria su conservación para posteriores consultas, y que se encuentren ubicados en los archivos de gestión de la entidad, al culminar el año se entregara </w:t>
            </w:r>
            <w:r>
              <w:rPr>
                <w:rFonts w:ascii="Arial" w:hAnsi="Arial" w:cs="Arial"/>
                <w:sz w:val="20"/>
                <w:szCs w:val="20"/>
              </w:rPr>
              <w:t>al responsable del archivo central con un oficio o acta donde se relaciones los documentos.</w:t>
            </w:r>
          </w:p>
          <w:p w:rsidR="00000000" w:rsidRDefault="005838A0">
            <w:pPr>
              <w:spacing w:line="360" w:lineRule="auto"/>
              <w:ind w:left="708"/>
              <w:jc w:val="both"/>
              <w:rPr>
                <w:rFonts w:ascii="Arial" w:hAnsi="Arial" w:cs="Arial"/>
                <w:sz w:val="20"/>
                <w:szCs w:val="20"/>
              </w:rPr>
            </w:pPr>
          </w:p>
          <w:p w:rsidR="00000000" w:rsidRDefault="005838A0">
            <w:pPr>
              <w:spacing w:line="360" w:lineRule="auto"/>
              <w:jc w:val="both"/>
            </w:pPr>
            <w:r>
              <w:rPr>
                <w:rFonts w:ascii="Arial" w:hAnsi="Arial" w:cs="Arial"/>
                <w:sz w:val="20"/>
                <w:szCs w:val="20"/>
              </w:rPr>
              <w:t>El control de realizado a los documentos interno y externos se efectúa en la entidad cada tres meses con la actualización de los listados maestros de documentos in</w:t>
            </w:r>
            <w:r>
              <w:rPr>
                <w:rFonts w:ascii="Arial" w:hAnsi="Arial" w:cs="Arial"/>
                <w:sz w:val="20"/>
                <w:szCs w:val="20"/>
              </w:rPr>
              <w:t xml:space="preserve">terno y externos. </w:t>
            </w:r>
          </w:p>
          <w:p w:rsidR="00000000" w:rsidRDefault="005838A0">
            <w:pPr>
              <w:spacing w:line="360" w:lineRule="auto"/>
              <w:ind w:left="708"/>
              <w:jc w:val="both"/>
              <w:rPr>
                <w:rFonts w:ascii="Arial" w:hAnsi="Arial" w:cs="Arial"/>
                <w:sz w:val="20"/>
                <w:szCs w:val="20"/>
              </w:rPr>
            </w:pPr>
          </w:p>
          <w:p w:rsidR="00000000" w:rsidRDefault="005838A0">
            <w:pPr>
              <w:spacing w:line="360" w:lineRule="auto"/>
              <w:jc w:val="both"/>
              <w:rPr>
                <w:rFonts w:ascii="Arial" w:hAnsi="Arial" w:cs="Arial"/>
                <w:sz w:val="20"/>
                <w:szCs w:val="20"/>
              </w:rPr>
            </w:pPr>
          </w:p>
        </w:tc>
      </w:tr>
      <w:tr w:rsidR="00000000">
        <w:tc>
          <w:tcPr>
            <w:tcW w:w="1646"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jc w:val="center"/>
            </w:pPr>
            <w:r>
              <w:rPr>
                <w:rFonts w:ascii="Arial" w:hAnsi="Arial" w:cs="Arial"/>
                <w:lang w:val="es-MX"/>
              </w:rPr>
              <w:t>10/06/2011</w:t>
            </w:r>
          </w:p>
        </w:tc>
        <w:tc>
          <w:tcPr>
            <w:tcW w:w="1201"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jc w:val="center"/>
            </w:pPr>
            <w:r>
              <w:rPr>
                <w:rFonts w:ascii="Arial" w:hAnsi="Arial" w:cs="Arial"/>
                <w:lang w:val="es-MX"/>
              </w:rPr>
              <w:t>04</w:t>
            </w:r>
          </w:p>
        </w:tc>
        <w:tc>
          <w:tcPr>
            <w:tcW w:w="59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838A0">
            <w:pPr>
              <w:spacing w:line="360" w:lineRule="auto"/>
              <w:jc w:val="both"/>
            </w:pPr>
            <w:r>
              <w:rPr>
                <w:rFonts w:ascii="Arial" w:hAnsi="Arial" w:cs="Arial"/>
                <w:sz w:val="20"/>
                <w:szCs w:val="20"/>
              </w:rPr>
              <w:t xml:space="preserve">Se realizo la actualización del procedimiento de control de </w:t>
            </w:r>
            <w:r>
              <w:rPr>
                <w:rFonts w:ascii="Arial" w:hAnsi="Arial" w:cs="Arial"/>
                <w:sz w:val="20"/>
                <w:szCs w:val="20"/>
              </w:rPr>
              <w:lastRenderedPageBreak/>
              <w:t>documento y los listados maestros de control de documentos internos, externos y el control de los listados maestros de control de registros internos y externos.</w:t>
            </w:r>
            <w:r>
              <w:rPr>
                <w:rFonts w:ascii="Arial" w:hAnsi="Arial" w:cs="Arial"/>
                <w:sz w:val="20"/>
                <w:szCs w:val="20"/>
              </w:rPr>
              <w:t xml:space="preserve"> </w:t>
            </w:r>
          </w:p>
        </w:tc>
      </w:tr>
      <w:tr w:rsidR="00000000">
        <w:tc>
          <w:tcPr>
            <w:tcW w:w="1646"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jc w:val="center"/>
            </w:pPr>
            <w:r>
              <w:rPr>
                <w:rFonts w:ascii="Arial" w:hAnsi="Arial" w:cs="Arial"/>
                <w:lang w:val="es-MX"/>
              </w:rPr>
              <w:lastRenderedPageBreak/>
              <w:t>04/09/2012</w:t>
            </w:r>
          </w:p>
        </w:tc>
        <w:tc>
          <w:tcPr>
            <w:tcW w:w="1201"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jc w:val="center"/>
            </w:pPr>
            <w:r>
              <w:rPr>
                <w:rFonts w:ascii="Arial" w:hAnsi="Arial" w:cs="Arial"/>
                <w:lang w:val="es-MX"/>
              </w:rPr>
              <w:t>05</w:t>
            </w:r>
          </w:p>
        </w:tc>
        <w:tc>
          <w:tcPr>
            <w:tcW w:w="59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838A0">
            <w:pPr>
              <w:spacing w:line="360" w:lineRule="auto"/>
              <w:jc w:val="both"/>
            </w:pPr>
            <w:r>
              <w:rPr>
                <w:rFonts w:ascii="Arial" w:hAnsi="Arial" w:cs="Arial"/>
                <w:sz w:val="20"/>
                <w:szCs w:val="20"/>
              </w:rPr>
              <w:t xml:space="preserve">Se actualizó el procedimiento de control de documentos, cambiando la responsabilidad de dicho documento quedando a cargo del Auditor interno y se cambia el nombre de Director Ejecutivo por Presidente Ejecutivo. También se establece que el </w:t>
            </w:r>
            <w:r>
              <w:rPr>
                <w:rFonts w:ascii="Arial" w:hAnsi="Arial" w:cs="Arial"/>
                <w:sz w:val="20"/>
                <w:szCs w:val="20"/>
              </w:rPr>
              <w:t>responsable de revisar y actualizar los documentos es el Auditor interno y quien los aprueba es el Presidente Ejecutivo.</w:t>
            </w:r>
          </w:p>
        </w:tc>
      </w:tr>
      <w:tr w:rsidR="00000000">
        <w:tc>
          <w:tcPr>
            <w:tcW w:w="1646"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jc w:val="center"/>
            </w:pPr>
            <w:r>
              <w:rPr>
                <w:rFonts w:ascii="Arial" w:hAnsi="Arial" w:cs="Arial"/>
                <w:lang w:val="es-MX"/>
              </w:rPr>
              <w:t>10/01/2013</w:t>
            </w:r>
          </w:p>
        </w:tc>
        <w:tc>
          <w:tcPr>
            <w:tcW w:w="1201"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jc w:val="center"/>
            </w:pPr>
            <w:r>
              <w:rPr>
                <w:rFonts w:ascii="Arial" w:hAnsi="Arial" w:cs="Arial"/>
                <w:lang w:val="es-MX"/>
              </w:rPr>
              <w:t>06</w:t>
            </w:r>
          </w:p>
        </w:tc>
        <w:tc>
          <w:tcPr>
            <w:tcW w:w="59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838A0">
            <w:pPr>
              <w:spacing w:line="360" w:lineRule="auto"/>
              <w:jc w:val="both"/>
            </w:pPr>
            <w:r>
              <w:rPr>
                <w:rFonts w:ascii="Arial" w:hAnsi="Arial" w:cs="Arial"/>
                <w:sz w:val="20"/>
                <w:szCs w:val="20"/>
              </w:rPr>
              <w:t xml:space="preserve">Se actualiza el documento cambiando el nombre del cargo de Auditor Interno por Coordinadora de CCS. Se igual manera, se </w:t>
            </w:r>
            <w:r>
              <w:rPr>
                <w:rFonts w:ascii="Arial" w:hAnsi="Arial" w:cs="Arial"/>
                <w:sz w:val="20"/>
                <w:szCs w:val="20"/>
              </w:rPr>
              <w:t>modifica el numeral 6.1 identificación de documentos.</w:t>
            </w:r>
          </w:p>
        </w:tc>
      </w:tr>
      <w:tr w:rsidR="00000000">
        <w:tc>
          <w:tcPr>
            <w:tcW w:w="1646"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jc w:val="center"/>
            </w:pPr>
            <w:r>
              <w:rPr>
                <w:rFonts w:ascii="Arial" w:hAnsi="Arial" w:cs="Arial"/>
                <w:lang w:val="es-MX"/>
              </w:rPr>
              <w:t>18/03/2015</w:t>
            </w:r>
          </w:p>
        </w:tc>
        <w:tc>
          <w:tcPr>
            <w:tcW w:w="1201"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jc w:val="center"/>
            </w:pPr>
            <w:r>
              <w:rPr>
                <w:rFonts w:ascii="Arial" w:hAnsi="Arial" w:cs="Arial"/>
                <w:lang w:val="es-MX"/>
              </w:rPr>
              <w:t>07</w:t>
            </w:r>
          </w:p>
        </w:tc>
        <w:tc>
          <w:tcPr>
            <w:tcW w:w="59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838A0">
            <w:pPr>
              <w:spacing w:line="360" w:lineRule="auto"/>
              <w:jc w:val="both"/>
            </w:pPr>
            <w:r>
              <w:rPr>
                <w:rFonts w:ascii="Arial" w:hAnsi="Arial" w:cs="Arial"/>
                <w:sz w:val="20"/>
                <w:szCs w:val="20"/>
              </w:rPr>
              <w:t>Se actualiza el documento en el punto 5. Documentos de Referencia estableciendo las actualizaciones de las NTC GP1000:2009 y la NTC ISO 9000:2005. En el numeral 6.2 Revisión, actualizació</w:t>
            </w:r>
            <w:r>
              <w:rPr>
                <w:rFonts w:ascii="Arial" w:hAnsi="Arial" w:cs="Arial"/>
                <w:sz w:val="20"/>
                <w:szCs w:val="20"/>
              </w:rPr>
              <w:t>n y aprobación de documentos, colocando que la Coordinadora de CCS es la que actualiza el documento en los listados maestros de documentos internos y externos de la entidad.</w:t>
            </w:r>
          </w:p>
        </w:tc>
      </w:tr>
      <w:tr w:rsidR="00000000">
        <w:tc>
          <w:tcPr>
            <w:tcW w:w="1646"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jc w:val="center"/>
            </w:pPr>
            <w:r>
              <w:rPr>
                <w:rFonts w:ascii="Arial" w:hAnsi="Arial" w:cs="Arial"/>
                <w:lang w:val="es-MX"/>
              </w:rPr>
              <w:t>10/10/2015</w:t>
            </w:r>
          </w:p>
        </w:tc>
        <w:tc>
          <w:tcPr>
            <w:tcW w:w="1201"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jc w:val="center"/>
            </w:pPr>
            <w:r>
              <w:rPr>
                <w:rFonts w:ascii="Arial" w:hAnsi="Arial" w:cs="Arial"/>
                <w:lang w:val="es-MX"/>
              </w:rPr>
              <w:t>08</w:t>
            </w:r>
          </w:p>
        </w:tc>
        <w:tc>
          <w:tcPr>
            <w:tcW w:w="59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838A0">
            <w:pPr>
              <w:spacing w:line="360" w:lineRule="auto"/>
              <w:jc w:val="both"/>
            </w:pPr>
            <w:r>
              <w:rPr>
                <w:rFonts w:ascii="Arial" w:hAnsi="Arial" w:cs="Arial"/>
                <w:sz w:val="20"/>
                <w:szCs w:val="20"/>
              </w:rPr>
              <w:t>Se adicionan el control de los documentos que hacen parte del siste</w:t>
            </w:r>
            <w:r>
              <w:rPr>
                <w:rFonts w:ascii="Arial" w:hAnsi="Arial" w:cs="Arial"/>
                <w:sz w:val="20"/>
                <w:szCs w:val="20"/>
              </w:rPr>
              <w:t>ma de gestión en seguridad y salud en el trabajo en el ítem 6.1</w:t>
            </w:r>
          </w:p>
        </w:tc>
      </w:tr>
      <w:tr w:rsidR="00000000">
        <w:tc>
          <w:tcPr>
            <w:tcW w:w="1646"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jc w:val="center"/>
            </w:pPr>
            <w:r>
              <w:rPr>
                <w:rFonts w:ascii="Arial" w:hAnsi="Arial" w:cs="Arial"/>
                <w:lang w:val="es-MX"/>
              </w:rPr>
              <w:t>04/01/2016</w:t>
            </w:r>
          </w:p>
        </w:tc>
        <w:tc>
          <w:tcPr>
            <w:tcW w:w="1201"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jc w:val="center"/>
            </w:pPr>
            <w:r>
              <w:rPr>
                <w:rFonts w:ascii="Arial" w:hAnsi="Arial" w:cs="Arial"/>
                <w:lang w:val="es-MX"/>
              </w:rPr>
              <w:t>09</w:t>
            </w:r>
          </w:p>
        </w:tc>
        <w:tc>
          <w:tcPr>
            <w:tcW w:w="59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838A0">
            <w:pPr>
              <w:spacing w:line="360" w:lineRule="auto"/>
              <w:jc w:val="both"/>
            </w:pPr>
            <w:r>
              <w:rPr>
                <w:rFonts w:ascii="Arial" w:hAnsi="Arial" w:cs="Arial"/>
                <w:sz w:val="20"/>
                <w:szCs w:val="20"/>
              </w:rPr>
              <w:t>Se actualiza el documento cambiando el nombre del cargo: Coordinadora de CCS por Director(a) de Gestión Administrativa. También se actualiza la planilla de la codificación de lo</w:t>
            </w:r>
            <w:r>
              <w:rPr>
                <w:rFonts w:ascii="Arial" w:hAnsi="Arial" w:cs="Arial"/>
                <w:sz w:val="20"/>
                <w:szCs w:val="20"/>
              </w:rPr>
              <w:t xml:space="preserve">s procesos. </w:t>
            </w:r>
          </w:p>
        </w:tc>
      </w:tr>
      <w:tr w:rsidR="00000000">
        <w:tc>
          <w:tcPr>
            <w:tcW w:w="1646"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jc w:val="center"/>
            </w:pPr>
            <w:r>
              <w:rPr>
                <w:rFonts w:ascii="Arial" w:hAnsi="Arial" w:cs="Arial"/>
                <w:lang w:val="es-MX"/>
              </w:rPr>
              <w:t>23/01/2017</w:t>
            </w:r>
          </w:p>
        </w:tc>
        <w:tc>
          <w:tcPr>
            <w:tcW w:w="1201"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jc w:val="center"/>
            </w:pPr>
            <w:r>
              <w:rPr>
                <w:rFonts w:ascii="Arial" w:hAnsi="Arial" w:cs="Arial"/>
                <w:lang w:val="es-MX"/>
              </w:rPr>
              <w:t>10</w:t>
            </w:r>
          </w:p>
        </w:tc>
        <w:tc>
          <w:tcPr>
            <w:tcW w:w="59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838A0">
            <w:pPr>
              <w:spacing w:line="360" w:lineRule="auto"/>
              <w:jc w:val="both"/>
            </w:pPr>
            <w:r>
              <w:rPr>
                <w:rFonts w:ascii="Arial" w:hAnsi="Arial" w:cs="Arial"/>
                <w:sz w:val="20"/>
                <w:szCs w:val="20"/>
              </w:rPr>
              <w:t>Se actualiza el documento modificando el ítem 5.1 Documentos de referencia ISO 9001:2008 por  la norma ISO 9001:2015, términos y concepto ISO 9000:2005 por ISO 9000:2015. También, se modifica el ítem 6.1 Identificación de docume</w:t>
            </w:r>
            <w:r>
              <w:rPr>
                <w:rFonts w:ascii="Arial" w:hAnsi="Arial" w:cs="Arial"/>
                <w:sz w:val="20"/>
                <w:szCs w:val="20"/>
              </w:rPr>
              <w:t>ntos en la codificación del proceso de Promoción Comercial por Gestión de Afiliados (CCMDGA).</w:t>
            </w:r>
          </w:p>
        </w:tc>
      </w:tr>
      <w:tr w:rsidR="00000000">
        <w:tc>
          <w:tcPr>
            <w:tcW w:w="1646"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jc w:val="center"/>
            </w:pPr>
            <w:r>
              <w:rPr>
                <w:rFonts w:ascii="Arial" w:hAnsi="Arial" w:cs="Arial"/>
                <w:lang w:val="es-MX"/>
              </w:rPr>
              <w:t>09/01/2018</w:t>
            </w:r>
          </w:p>
        </w:tc>
        <w:tc>
          <w:tcPr>
            <w:tcW w:w="1201"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jc w:val="center"/>
            </w:pPr>
            <w:r>
              <w:rPr>
                <w:rFonts w:ascii="Arial" w:hAnsi="Arial" w:cs="Arial"/>
                <w:lang w:val="es-MX"/>
              </w:rPr>
              <w:t>11</w:t>
            </w:r>
          </w:p>
        </w:tc>
        <w:tc>
          <w:tcPr>
            <w:tcW w:w="59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838A0">
            <w:pPr>
              <w:spacing w:line="360" w:lineRule="auto"/>
              <w:jc w:val="both"/>
            </w:pPr>
            <w:r>
              <w:rPr>
                <w:rFonts w:ascii="Arial" w:hAnsi="Arial" w:cs="Arial"/>
                <w:sz w:val="20"/>
                <w:szCs w:val="20"/>
              </w:rPr>
              <w:t>Se actualiza el documento cambiando el logo de la entidad.</w:t>
            </w:r>
          </w:p>
        </w:tc>
      </w:tr>
      <w:tr w:rsidR="00000000">
        <w:tc>
          <w:tcPr>
            <w:tcW w:w="1646"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jc w:val="center"/>
            </w:pPr>
            <w:r>
              <w:rPr>
                <w:rFonts w:ascii="Arial" w:hAnsi="Arial" w:cs="Arial"/>
                <w:lang w:val="es-MX"/>
              </w:rPr>
              <w:t>11/09/2018</w:t>
            </w:r>
          </w:p>
        </w:tc>
        <w:tc>
          <w:tcPr>
            <w:tcW w:w="1201" w:type="dxa"/>
            <w:tcBorders>
              <w:top w:val="single" w:sz="4" w:space="0" w:color="000000"/>
              <w:left w:val="single" w:sz="4" w:space="0" w:color="000000"/>
              <w:bottom w:val="single" w:sz="4" w:space="0" w:color="000000"/>
            </w:tcBorders>
            <w:shd w:val="clear" w:color="auto" w:fill="auto"/>
            <w:vAlign w:val="center"/>
          </w:tcPr>
          <w:p w:rsidR="00000000" w:rsidRDefault="005838A0">
            <w:pPr>
              <w:spacing w:line="360" w:lineRule="auto"/>
              <w:jc w:val="center"/>
            </w:pPr>
            <w:r>
              <w:rPr>
                <w:rFonts w:ascii="Arial" w:hAnsi="Arial" w:cs="Arial"/>
                <w:lang w:val="es-MX"/>
              </w:rPr>
              <w:t>12</w:t>
            </w:r>
          </w:p>
        </w:tc>
        <w:tc>
          <w:tcPr>
            <w:tcW w:w="59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838A0">
            <w:pPr>
              <w:spacing w:line="360" w:lineRule="auto"/>
              <w:jc w:val="both"/>
            </w:pPr>
            <w:r>
              <w:rPr>
                <w:rFonts w:ascii="Arial" w:hAnsi="Arial" w:cs="Arial"/>
                <w:sz w:val="20"/>
                <w:szCs w:val="20"/>
              </w:rPr>
              <w:t xml:space="preserve">Se actualiza el documento en el ítem </w:t>
            </w:r>
            <w:r>
              <w:rPr>
                <w:rFonts w:ascii="Arial" w:hAnsi="Arial" w:cs="Arial"/>
                <w:i/>
                <w:sz w:val="20"/>
                <w:szCs w:val="20"/>
              </w:rPr>
              <w:t>6.1 identificación de documentos tab</w:t>
            </w:r>
            <w:r>
              <w:rPr>
                <w:rFonts w:ascii="Arial" w:hAnsi="Arial" w:cs="Arial"/>
                <w:i/>
                <w:sz w:val="20"/>
                <w:szCs w:val="20"/>
              </w:rPr>
              <w:t>la 1</w:t>
            </w:r>
            <w:r>
              <w:rPr>
                <w:rFonts w:ascii="Arial" w:hAnsi="Arial" w:cs="Arial"/>
                <w:sz w:val="20"/>
                <w:szCs w:val="20"/>
              </w:rPr>
              <w:t xml:space="preserve"> en el proceso de TIC, se modifica la </w:t>
            </w:r>
            <w:r>
              <w:rPr>
                <w:rFonts w:ascii="Arial" w:hAnsi="Arial" w:cs="Arial"/>
                <w:sz w:val="20"/>
                <w:szCs w:val="20"/>
              </w:rPr>
              <w:lastRenderedPageBreak/>
              <w:t>abreviación MA por TIC.</w:t>
            </w:r>
          </w:p>
        </w:tc>
      </w:tr>
    </w:tbl>
    <w:p w:rsidR="00000000" w:rsidRDefault="005838A0">
      <w:pPr>
        <w:spacing w:line="360" w:lineRule="auto"/>
        <w:ind w:left="708"/>
        <w:jc w:val="both"/>
        <w:rPr>
          <w:rFonts w:ascii="Arial" w:hAnsi="Arial" w:cs="Arial"/>
        </w:rPr>
      </w:pPr>
    </w:p>
    <w:tbl>
      <w:tblPr>
        <w:tblW w:w="4900" w:type="pct"/>
        <w:tblInd w:w="70" w:type="dxa"/>
        <w:tblLayout w:type="fixed"/>
        <w:tblCellMar>
          <w:left w:w="70" w:type="dxa"/>
          <w:right w:w="70" w:type="dxa"/>
        </w:tblCellMar>
        <w:tblLook w:val="0000" w:firstRow="0" w:lastRow="0" w:firstColumn="0" w:lastColumn="0" w:noHBand="0" w:noVBand="0"/>
      </w:tblPr>
      <w:tblGrid>
        <w:gridCol w:w="3102"/>
        <w:gridCol w:w="2750"/>
        <w:gridCol w:w="2946"/>
      </w:tblGrid>
      <w:tr w:rsidR="00000000">
        <w:trPr>
          <w:cantSplit/>
          <w:trHeight w:val="253"/>
        </w:trPr>
        <w:tc>
          <w:tcPr>
            <w:tcW w:w="3054" w:type="dxa"/>
            <w:tcBorders>
              <w:top w:val="single" w:sz="4" w:space="0" w:color="000000"/>
              <w:left w:val="single" w:sz="4" w:space="0" w:color="000000"/>
              <w:bottom w:val="single" w:sz="4" w:space="0" w:color="000000"/>
            </w:tcBorders>
            <w:shd w:val="clear" w:color="auto" w:fill="BFBFBF"/>
          </w:tcPr>
          <w:p w:rsidR="00000000" w:rsidRDefault="005838A0">
            <w:pPr>
              <w:spacing w:line="360" w:lineRule="auto"/>
              <w:jc w:val="center"/>
            </w:pPr>
            <w:r>
              <w:rPr>
                <w:rFonts w:ascii="Arial" w:hAnsi="Arial" w:cs="Arial"/>
                <w:b/>
                <w:sz w:val="18"/>
                <w:szCs w:val="18"/>
                <w:lang w:val="es-MX"/>
              </w:rPr>
              <w:t>Actualizó</w:t>
            </w:r>
          </w:p>
        </w:tc>
        <w:tc>
          <w:tcPr>
            <w:tcW w:w="2707" w:type="dxa"/>
            <w:tcBorders>
              <w:top w:val="single" w:sz="4" w:space="0" w:color="000000"/>
              <w:left w:val="single" w:sz="4" w:space="0" w:color="000000"/>
              <w:bottom w:val="single" w:sz="4" w:space="0" w:color="000000"/>
            </w:tcBorders>
            <w:shd w:val="clear" w:color="auto" w:fill="BFBFBF"/>
          </w:tcPr>
          <w:p w:rsidR="00000000" w:rsidRDefault="005838A0">
            <w:pPr>
              <w:spacing w:line="360" w:lineRule="auto"/>
              <w:jc w:val="center"/>
            </w:pPr>
            <w:r>
              <w:rPr>
                <w:rFonts w:ascii="Arial" w:hAnsi="Arial" w:cs="Arial"/>
                <w:b/>
                <w:sz w:val="18"/>
                <w:szCs w:val="18"/>
                <w:lang w:val="es-MX"/>
              </w:rPr>
              <w:t>Revisó</w:t>
            </w:r>
          </w:p>
        </w:tc>
        <w:tc>
          <w:tcPr>
            <w:tcW w:w="2900"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5838A0">
            <w:pPr>
              <w:spacing w:line="360" w:lineRule="auto"/>
              <w:jc w:val="center"/>
            </w:pPr>
            <w:r>
              <w:rPr>
                <w:rFonts w:ascii="Arial" w:hAnsi="Arial" w:cs="Arial"/>
                <w:b/>
                <w:sz w:val="18"/>
                <w:szCs w:val="18"/>
                <w:lang w:val="es-MX"/>
              </w:rPr>
              <w:t>Aprobó</w:t>
            </w:r>
          </w:p>
        </w:tc>
      </w:tr>
      <w:tr w:rsidR="00000000">
        <w:trPr>
          <w:cantSplit/>
          <w:trHeight w:val="507"/>
        </w:trPr>
        <w:tc>
          <w:tcPr>
            <w:tcW w:w="3054" w:type="dxa"/>
            <w:tcBorders>
              <w:top w:val="single" w:sz="4" w:space="0" w:color="000000"/>
              <w:left w:val="single" w:sz="4" w:space="0" w:color="000000"/>
              <w:bottom w:val="single" w:sz="4" w:space="0" w:color="000000"/>
            </w:tcBorders>
            <w:shd w:val="clear" w:color="auto" w:fill="auto"/>
          </w:tcPr>
          <w:p w:rsidR="00000000" w:rsidRDefault="00735166">
            <w:pPr>
              <w:snapToGrid w:val="0"/>
              <w:jc w:val="center"/>
            </w:pPr>
            <w:r>
              <w:rPr>
                <w:noProof/>
                <w:lang w:val="es-CO" w:eastAsia="es-CO"/>
              </w:rPr>
              <w:drawing>
                <wp:anchor distT="0" distB="0" distL="0" distR="0" simplePos="0" relativeHeight="251658240" behindDoc="0" locked="0" layoutInCell="1" allowOverlap="1">
                  <wp:simplePos x="0" y="0"/>
                  <wp:positionH relativeFrom="column">
                    <wp:posOffset>0</wp:posOffset>
                  </wp:positionH>
                  <wp:positionV relativeFrom="paragraph">
                    <wp:posOffset>63500</wp:posOffset>
                  </wp:positionV>
                  <wp:extent cx="1849755" cy="652145"/>
                  <wp:effectExtent l="0" t="0" r="0" b="0"/>
                  <wp:wrapSquare wrapText="larges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9755" cy="652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838A0">
              <w:rPr>
                <w:rFonts w:ascii="Arial" w:hAnsi="Arial" w:cs="Arial"/>
                <w:b/>
                <w:sz w:val="20"/>
                <w:szCs w:val="20"/>
                <w:lang w:val="es-MX"/>
              </w:rPr>
              <w:t>Auxiliar de SG-SST y SGC</w:t>
            </w:r>
          </w:p>
        </w:tc>
        <w:tc>
          <w:tcPr>
            <w:tcW w:w="2707" w:type="dxa"/>
            <w:tcBorders>
              <w:top w:val="single" w:sz="4" w:space="0" w:color="000000"/>
              <w:left w:val="single" w:sz="4" w:space="0" w:color="000000"/>
              <w:bottom w:val="single" w:sz="4" w:space="0" w:color="000000"/>
            </w:tcBorders>
            <w:shd w:val="clear" w:color="auto" w:fill="auto"/>
          </w:tcPr>
          <w:p w:rsidR="00000000" w:rsidRDefault="005838A0">
            <w:pPr>
              <w:snapToGrid w:val="0"/>
              <w:jc w:val="center"/>
              <w:rPr>
                <w:rFonts w:ascii="Arial" w:hAnsi="Arial" w:cs="Arial"/>
                <w:b/>
                <w:sz w:val="20"/>
                <w:szCs w:val="20"/>
              </w:rPr>
            </w:pPr>
          </w:p>
          <w:p w:rsidR="00000000" w:rsidRDefault="00735166">
            <w:pPr>
              <w:snapToGrid w:val="0"/>
              <w:jc w:val="center"/>
              <w:rPr>
                <w:rFonts w:ascii="Arial" w:hAnsi="Arial" w:cs="Arial"/>
                <w:b/>
                <w:sz w:val="20"/>
                <w:szCs w:val="20"/>
              </w:rPr>
            </w:pPr>
            <w:r>
              <w:rPr>
                <w:noProof/>
                <w:lang w:val="es-CO" w:eastAsia="es-CO"/>
              </w:rPr>
              <w:drawing>
                <wp:anchor distT="0" distB="0" distL="0" distR="0" simplePos="0" relativeHeight="251659264" behindDoc="0" locked="0" layoutInCell="1" allowOverlap="1">
                  <wp:simplePos x="0" y="0"/>
                  <wp:positionH relativeFrom="column">
                    <wp:posOffset>0</wp:posOffset>
                  </wp:positionH>
                  <wp:positionV relativeFrom="paragraph">
                    <wp:posOffset>15875</wp:posOffset>
                  </wp:positionV>
                  <wp:extent cx="1629410" cy="507365"/>
                  <wp:effectExtent l="0" t="0" r="8890" b="698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9410" cy="5073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00000" w:rsidRDefault="005838A0">
            <w:pPr>
              <w:snapToGrid w:val="0"/>
              <w:jc w:val="center"/>
              <w:rPr>
                <w:rFonts w:ascii="Arial" w:hAnsi="Arial" w:cs="Arial"/>
                <w:b/>
                <w:sz w:val="20"/>
                <w:szCs w:val="20"/>
              </w:rPr>
            </w:pPr>
          </w:p>
          <w:p w:rsidR="00000000" w:rsidRDefault="005838A0">
            <w:pPr>
              <w:snapToGrid w:val="0"/>
              <w:jc w:val="center"/>
              <w:rPr>
                <w:rFonts w:ascii="Arial" w:hAnsi="Arial" w:cs="Arial"/>
                <w:b/>
                <w:sz w:val="20"/>
                <w:szCs w:val="20"/>
              </w:rPr>
            </w:pPr>
          </w:p>
          <w:p w:rsidR="00000000" w:rsidRDefault="005838A0">
            <w:pPr>
              <w:snapToGrid w:val="0"/>
              <w:jc w:val="center"/>
              <w:rPr>
                <w:rFonts w:ascii="Arial" w:hAnsi="Arial" w:cs="Arial"/>
                <w:b/>
                <w:sz w:val="20"/>
                <w:szCs w:val="20"/>
              </w:rPr>
            </w:pPr>
          </w:p>
          <w:p w:rsidR="00000000" w:rsidRDefault="005838A0">
            <w:pPr>
              <w:snapToGrid w:val="0"/>
              <w:jc w:val="center"/>
            </w:pPr>
            <w:r>
              <w:rPr>
                <w:rFonts w:ascii="Arial" w:hAnsi="Arial" w:cs="Arial"/>
                <w:b/>
                <w:sz w:val="20"/>
                <w:szCs w:val="20"/>
                <w:lang w:val="es-MX"/>
              </w:rPr>
              <w:t>Directora de Gestión Administrativa</w:t>
            </w:r>
          </w:p>
        </w:tc>
        <w:tc>
          <w:tcPr>
            <w:tcW w:w="29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35166">
            <w:pPr>
              <w:snapToGrid w:val="0"/>
              <w:rPr>
                <w:rFonts w:ascii="Arial" w:hAnsi="Arial" w:cs="Arial"/>
                <w:b/>
                <w:sz w:val="20"/>
                <w:szCs w:val="20"/>
                <w:lang w:val="es-MX"/>
              </w:rPr>
            </w:pPr>
            <w:r>
              <w:rPr>
                <w:noProof/>
                <w:lang w:val="es-CO" w:eastAsia="es-CO"/>
              </w:rPr>
              <w:drawing>
                <wp:anchor distT="0" distB="0" distL="0" distR="0" simplePos="0" relativeHeight="251660288" behindDoc="0" locked="0" layoutInCell="1" allowOverlap="1">
                  <wp:simplePos x="0" y="0"/>
                  <wp:positionH relativeFrom="column">
                    <wp:posOffset>341630</wp:posOffset>
                  </wp:positionH>
                  <wp:positionV relativeFrom="paragraph">
                    <wp:posOffset>82550</wp:posOffset>
                  </wp:positionV>
                  <wp:extent cx="1244600" cy="107569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0" cy="10756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00000" w:rsidRDefault="005838A0">
            <w:pPr>
              <w:rPr>
                <w:rFonts w:ascii="Arial" w:hAnsi="Arial" w:cs="Arial"/>
                <w:b/>
                <w:sz w:val="20"/>
                <w:szCs w:val="20"/>
                <w:lang w:val="es-MX"/>
              </w:rPr>
            </w:pPr>
          </w:p>
          <w:p w:rsidR="00000000" w:rsidRDefault="005838A0">
            <w:pPr>
              <w:rPr>
                <w:rFonts w:ascii="Arial" w:hAnsi="Arial" w:cs="Arial"/>
                <w:b/>
                <w:sz w:val="20"/>
                <w:szCs w:val="20"/>
                <w:lang w:val="es-MX"/>
              </w:rPr>
            </w:pPr>
          </w:p>
          <w:p w:rsidR="00000000" w:rsidRDefault="005838A0">
            <w:pPr>
              <w:rPr>
                <w:rFonts w:ascii="Arial" w:hAnsi="Arial" w:cs="Arial"/>
                <w:b/>
                <w:sz w:val="20"/>
                <w:szCs w:val="20"/>
                <w:lang w:val="es-MX"/>
              </w:rPr>
            </w:pPr>
          </w:p>
          <w:p w:rsidR="00000000" w:rsidRDefault="005838A0">
            <w:pPr>
              <w:rPr>
                <w:rFonts w:ascii="Arial" w:hAnsi="Arial" w:cs="Arial"/>
                <w:b/>
                <w:sz w:val="20"/>
                <w:szCs w:val="20"/>
                <w:lang w:val="es-MX"/>
              </w:rPr>
            </w:pPr>
          </w:p>
          <w:p w:rsidR="00000000" w:rsidRDefault="005838A0">
            <w:pPr>
              <w:jc w:val="center"/>
            </w:pPr>
            <w:r>
              <w:rPr>
                <w:rFonts w:ascii="Arial" w:hAnsi="Arial" w:cs="Arial"/>
                <w:b/>
                <w:sz w:val="20"/>
                <w:szCs w:val="20"/>
                <w:lang w:val="es-MX"/>
              </w:rPr>
              <w:t>Presidente Ejecutivo</w:t>
            </w:r>
          </w:p>
        </w:tc>
      </w:tr>
    </w:tbl>
    <w:p w:rsidR="005838A0" w:rsidRDefault="005838A0">
      <w:pPr>
        <w:spacing w:line="360" w:lineRule="auto"/>
        <w:jc w:val="both"/>
      </w:pPr>
    </w:p>
    <w:sectPr w:rsidR="005838A0">
      <w:headerReference w:type="default" r:id="rId11"/>
      <w:footerReference w:type="default" r:id="rId12"/>
      <w:headerReference w:type="first" r:id="rId13"/>
      <w:footerReference w:type="first" r:id="rId14"/>
      <w:pgSz w:w="12240" w:h="15840"/>
      <w:pgMar w:top="1417" w:right="1701" w:bottom="1417"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8A0" w:rsidRDefault="005838A0">
      <w:r>
        <w:separator/>
      </w:r>
    </w:p>
  </w:endnote>
  <w:endnote w:type="continuationSeparator" w:id="0">
    <w:p w:rsidR="005838A0" w:rsidRDefault="00583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838A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838A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8A0" w:rsidRDefault="005838A0">
      <w:r>
        <w:separator/>
      </w:r>
    </w:p>
  </w:footnote>
  <w:footnote w:type="continuationSeparator" w:id="0">
    <w:p w:rsidR="005838A0" w:rsidRDefault="005838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400" w:type="pct"/>
      <w:tblInd w:w="-323" w:type="dxa"/>
      <w:tblLayout w:type="fixed"/>
      <w:tblLook w:val="0000" w:firstRow="0" w:lastRow="0" w:firstColumn="0" w:lastColumn="0" w:noHBand="0" w:noVBand="0"/>
    </w:tblPr>
    <w:tblGrid>
      <w:gridCol w:w="2327"/>
      <w:gridCol w:w="4822"/>
      <w:gridCol w:w="1116"/>
      <w:gridCol w:w="1513"/>
    </w:tblGrid>
    <w:tr w:rsidR="00000000">
      <w:trPr>
        <w:trHeight w:val="277"/>
      </w:trPr>
      <w:tc>
        <w:tcPr>
          <w:tcW w:w="2272" w:type="dxa"/>
          <w:vMerge w:val="restart"/>
          <w:tcBorders>
            <w:top w:val="single" w:sz="4" w:space="0" w:color="000000"/>
            <w:left w:val="single" w:sz="4" w:space="0" w:color="000000"/>
            <w:bottom w:val="single" w:sz="4" w:space="0" w:color="000000"/>
          </w:tcBorders>
          <w:shd w:val="clear" w:color="auto" w:fill="auto"/>
          <w:vAlign w:val="center"/>
        </w:tcPr>
        <w:p w:rsidR="00000000" w:rsidRDefault="00735166">
          <w:pPr>
            <w:snapToGrid w:val="0"/>
            <w:jc w:val="center"/>
            <w:rPr>
              <w:rFonts w:ascii="Arial" w:hAnsi="Arial" w:cs="Arial"/>
              <w:b/>
            </w:rPr>
          </w:pPr>
          <w:r>
            <w:rPr>
              <w:noProof/>
              <w:lang w:val="es-CO" w:eastAsia="es-CO"/>
            </w:rPr>
            <w:drawing>
              <wp:inline distT="0" distB="0" distL="0" distR="0">
                <wp:extent cx="1340485" cy="9652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2" t="-46" r="-32" b="-46"/>
                        <a:stretch>
                          <a:fillRect/>
                        </a:stretch>
                      </pic:blipFill>
                      <pic:spPr bwMode="auto">
                        <a:xfrm>
                          <a:off x="0" y="0"/>
                          <a:ext cx="1340485" cy="965200"/>
                        </a:xfrm>
                        <a:prstGeom prst="rect">
                          <a:avLst/>
                        </a:prstGeom>
                        <a:solidFill>
                          <a:srgbClr val="FFFFFF">
                            <a:alpha val="0"/>
                          </a:srgbClr>
                        </a:solidFill>
                        <a:ln>
                          <a:noFill/>
                        </a:ln>
                      </pic:spPr>
                    </pic:pic>
                  </a:graphicData>
                </a:graphic>
              </wp:inline>
            </w:drawing>
          </w:r>
        </w:p>
      </w:tc>
      <w:tc>
        <w:tcPr>
          <w:tcW w:w="4707" w:type="dxa"/>
          <w:vMerge w:val="restart"/>
          <w:tcBorders>
            <w:top w:val="single" w:sz="4" w:space="0" w:color="000000"/>
            <w:left w:val="single" w:sz="4" w:space="0" w:color="000000"/>
            <w:bottom w:val="single" w:sz="4" w:space="0" w:color="000000"/>
          </w:tcBorders>
          <w:shd w:val="clear" w:color="auto" w:fill="auto"/>
        </w:tcPr>
        <w:p w:rsidR="00000000" w:rsidRDefault="005838A0">
          <w:pPr>
            <w:snapToGrid w:val="0"/>
            <w:jc w:val="center"/>
            <w:rPr>
              <w:rFonts w:ascii="Arial" w:hAnsi="Arial" w:cs="Arial"/>
              <w:b/>
            </w:rPr>
          </w:pPr>
        </w:p>
        <w:p w:rsidR="00000000" w:rsidRDefault="005838A0">
          <w:pPr>
            <w:jc w:val="center"/>
          </w:pPr>
          <w:r>
            <w:rPr>
              <w:rFonts w:ascii="Arial" w:hAnsi="Arial" w:cs="Arial"/>
              <w:b/>
              <w:color w:val="1F497D"/>
            </w:rPr>
            <w:t>PROCEDIMIENTO DE CONTROL DE DOCUMENTOS</w:t>
          </w:r>
        </w:p>
      </w:tc>
      <w:tc>
        <w:tcPr>
          <w:tcW w:w="1089" w:type="dxa"/>
          <w:tcBorders>
            <w:top w:val="single" w:sz="4" w:space="0" w:color="000000"/>
            <w:left w:val="single" w:sz="4" w:space="0" w:color="000000"/>
            <w:bottom w:val="single" w:sz="4" w:space="0" w:color="000000"/>
          </w:tcBorders>
          <w:shd w:val="clear" w:color="auto" w:fill="auto"/>
        </w:tcPr>
        <w:p w:rsidR="00000000" w:rsidRDefault="005838A0">
          <w:r>
            <w:rPr>
              <w:rFonts w:ascii="Arial" w:hAnsi="Arial" w:cs="Arial"/>
              <w:b/>
              <w:sz w:val="20"/>
              <w:szCs w:val="20"/>
            </w:rPr>
            <w:t xml:space="preserve">CÓDIGO  </w:t>
          </w: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838A0">
          <w:r>
            <w:rPr>
              <w:rFonts w:ascii="Arial" w:hAnsi="Arial" w:cs="Arial"/>
              <w:sz w:val="20"/>
              <w:szCs w:val="20"/>
            </w:rPr>
            <w:t>: CCMDGC-2</w:t>
          </w:r>
        </w:p>
      </w:tc>
    </w:tr>
    <w:tr w:rsidR="00000000">
      <w:trPr>
        <w:trHeight w:val="142"/>
      </w:trPr>
      <w:tc>
        <w:tcPr>
          <w:tcW w:w="2272" w:type="dxa"/>
          <w:vMerge/>
          <w:tcBorders>
            <w:top w:val="single" w:sz="4" w:space="0" w:color="000000"/>
            <w:left w:val="single" w:sz="4" w:space="0" w:color="000000"/>
            <w:bottom w:val="single" w:sz="4" w:space="0" w:color="000000"/>
          </w:tcBorders>
          <w:shd w:val="clear" w:color="auto" w:fill="auto"/>
          <w:vAlign w:val="center"/>
        </w:tcPr>
        <w:p w:rsidR="00000000" w:rsidRDefault="005838A0">
          <w:pPr>
            <w:snapToGrid w:val="0"/>
            <w:rPr>
              <w:rFonts w:ascii="Arial" w:hAnsi="Arial" w:cs="Arial"/>
              <w:sz w:val="20"/>
              <w:szCs w:val="20"/>
            </w:rPr>
          </w:pPr>
        </w:p>
      </w:tc>
      <w:tc>
        <w:tcPr>
          <w:tcW w:w="4707" w:type="dxa"/>
          <w:vMerge/>
          <w:tcBorders>
            <w:top w:val="single" w:sz="4" w:space="0" w:color="000000"/>
            <w:left w:val="single" w:sz="4" w:space="0" w:color="000000"/>
            <w:bottom w:val="single" w:sz="4" w:space="0" w:color="000000"/>
          </w:tcBorders>
          <w:shd w:val="clear" w:color="auto" w:fill="auto"/>
        </w:tcPr>
        <w:p w:rsidR="00000000" w:rsidRDefault="005838A0">
          <w:pPr>
            <w:snapToGrid w:val="0"/>
            <w:jc w:val="center"/>
            <w:rPr>
              <w:rFonts w:ascii="Arial" w:hAnsi="Arial" w:cs="Arial"/>
              <w:b/>
            </w:rPr>
          </w:pPr>
        </w:p>
      </w:tc>
      <w:tc>
        <w:tcPr>
          <w:tcW w:w="1089" w:type="dxa"/>
          <w:tcBorders>
            <w:top w:val="single" w:sz="4" w:space="0" w:color="000000"/>
            <w:left w:val="single" w:sz="4" w:space="0" w:color="000000"/>
            <w:bottom w:val="single" w:sz="4" w:space="0" w:color="000000"/>
          </w:tcBorders>
          <w:shd w:val="clear" w:color="auto" w:fill="auto"/>
        </w:tcPr>
        <w:p w:rsidR="00000000" w:rsidRDefault="005838A0">
          <w:r>
            <w:rPr>
              <w:rFonts w:ascii="Arial" w:hAnsi="Arial" w:cs="Arial"/>
              <w:b/>
              <w:sz w:val="20"/>
              <w:szCs w:val="20"/>
            </w:rPr>
            <w:t>V</w:t>
          </w:r>
          <w:r>
            <w:rPr>
              <w:rFonts w:ascii="Arial" w:hAnsi="Arial" w:cs="Arial"/>
              <w:b/>
              <w:sz w:val="20"/>
              <w:szCs w:val="20"/>
            </w:rPr>
            <w:t>ERSIÓN</w:t>
          </w:r>
          <w:r>
            <w:rPr>
              <w:rFonts w:ascii="Arial" w:hAnsi="Arial" w:cs="Arial"/>
              <w:sz w:val="20"/>
              <w:szCs w:val="20"/>
            </w:rPr>
            <w:t xml:space="preserve"> </w:t>
          </w: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838A0">
          <w:r>
            <w:rPr>
              <w:rFonts w:ascii="Arial" w:hAnsi="Arial" w:cs="Arial"/>
              <w:sz w:val="20"/>
              <w:szCs w:val="20"/>
            </w:rPr>
            <w:t>:12</w:t>
          </w:r>
        </w:p>
      </w:tc>
    </w:tr>
    <w:tr w:rsidR="00000000">
      <w:trPr>
        <w:trHeight w:val="142"/>
      </w:trPr>
      <w:tc>
        <w:tcPr>
          <w:tcW w:w="2272" w:type="dxa"/>
          <w:vMerge/>
          <w:tcBorders>
            <w:top w:val="single" w:sz="4" w:space="0" w:color="000000"/>
            <w:left w:val="single" w:sz="4" w:space="0" w:color="000000"/>
            <w:bottom w:val="single" w:sz="4" w:space="0" w:color="000000"/>
          </w:tcBorders>
          <w:shd w:val="clear" w:color="auto" w:fill="auto"/>
          <w:vAlign w:val="center"/>
        </w:tcPr>
        <w:p w:rsidR="00000000" w:rsidRDefault="005838A0">
          <w:pPr>
            <w:snapToGrid w:val="0"/>
            <w:rPr>
              <w:rFonts w:ascii="Arial" w:hAnsi="Arial" w:cs="Arial"/>
              <w:sz w:val="20"/>
              <w:szCs w:val="20"/>
            </w:rPr>
          </w:pPr>
        </w:p>
      </w:tc>
      <w:tc>
        <w:tcPr>
          <w:tcW w:w="4707" w:type="dxa"/>
          <w:vMerge/>
          <w:tcBorders>
            <w:top w:val="single" w:sz="4" w:space="0" w:color="000000"/>
            <w:left w:val="single" w:sz="4" w:space="0" w:color="000000"/>
            <w:bottom w:val="single" w:sz="4" w:space="0" w:color="000000"/>
          </w:tcBorders>
          <w:shd w:val="clear" w:color="auto" w:fill="auto"/>
        </w:tcPr>
        <w:p w:rsidR="00000000" w:rsidRDefault="005838A0">
          <w:pPr>
            <w:snapToGrid w:val="0"/>
            <w:jc w:val="center"/>
            <w:rPr>
              <w:rFonts w:ascii="Arial" w:hAnsi="Arial" w:cs="Arial"/>
              <w:b/>
            </w:rPr>
          </w:pPr>
        </w:p>
      </w:tc>
      <w:tc>
        <w:tcPr>
          <w:tcW w:w="1089" w:type="dxa"/>
          <w:tcBorders>
            <w:top w:val="single" w:sz="4" w:space="0" w:color="000000"/>
            <w:left w:val="single" w:sz="4" w:space="0" w:color="000000"/>
            <w:bottom w:val="single" w:sz="4" w:space="0" w:color="000000"/>
          </w:tcBorders>
          <w:shd w:val="clear" w:color="auto" w:fill="auto"/>
        </w:tcPr>
        <w:p w:rsidR="00000000" w:rsidRDefault="005838A0">
          <w:r>
            <w:rPr>
              <w:rFonts w:ascii="Arial" w:hAnsi="Arial" w:cs="Arial"/>
              <w:b/>
              <w:sz w:val="20"/>
              <w:szCs w:val="20"/>
            </w:rPr>
            <w:t xml:space="preserve">FECHA     </w:t>
          </w: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838A0">
          <w:r>
            <w:rPr>
              <w:rFonts w:ascii="Arial" w:hAnsi="Arial" w:cs="Arial"/>
              <w:sz w:val="20"/>
              <w:szCs w:val="20"/>
            </w:rPr>
            <w:t>: 11/09/2018</w:t>
          </w:r>
        </w:p>
      </w:tc>
    </w:tr>
    <w:tr w:rsidR="00000000">
      <w:trPr>
        <w:trHeight w:val="264"/>
      </w:trPr>
      <w:tc>
        <w:tcPr>
          <w:tcW w:w="2272" w:type="dxa"/>
          <w:vMerge/>
          <w:tcBorders>
            <w:top w:val="single" w:sz="4" w:space="0" w:color="000000"/>
            <w:left w:val="single" w:sz="4" w:space="0" w:color="000000"/>
            <w:bottom w:val="single" w:sz="4" w:space="0" w:color="000000"/>
          </w:tcBorders>
          <w:shd w:val="clear" w:color="auto" w:fill="auto"/>
          <w:vAlign w:val="center"/>
        </w:tcPr>
        <w:p w:rsidR="00000000" w:rsidRDefault="005838A0">
          <w:pPr>
            <w:snapToGrid w:val="0"/>
            <w:rPr>
              <w:rFonts w:ascii="Arial" w:hAnsi="Arial" w:cs="Arial"/>
              <w:sz w:val="20"/>
              <w:szCs w:val="20"/>
            </w:rPr>
          </w:pPr>
        </w:p>
      </w:tc>
      <w:tc>
        <w:tcPr>
          <w:tcW w:w="4707" w:type="dxa"/>
          <w:vMerge/>
          <w:tcBorders>
            <w:top w:val="single" w:sz="4" w:space="0" w:color="000000"/>
            <w:left w:val="single" w:sz="4" w:space="0" w:color="000000"/>
            <w:bottom w:val="single" w:sz="4" w:space="0" w:color="000000"/>
          </w:tcBorders>
          <w:shd w:val="clear" w:color="auto" w:fill="auto"/>
        </w:tcPr>
        <w:p w:rsidR="00000000" w:rsidRDefault="005838A0">
          <w:pPr>
            <w:snapToGrid w:val="0"/>
            <w:jc w:val="center"/>
            <w:rPr>
              <w:rFonts w:ascii="Arial" w:hAnsi="Arial" w:cs="Arial"/>
              <w:b/>
            </w:rPr>
          </w:pP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5838A0">
          <w:pPr>
            <w:jc w:val="right"/>
          </w:pPr>
          <w:r>
            <w:rPr>
              <w:rFonts w:ascii="Arial" w:eastAsia="Arial" w:hAnsi="Arial" w:cs="Arial"/>
              <w:b/>
              <w:sz w:val="20"/>
              <w:szCs w:val="20"/>
            </w:rPr>
            <w:t xml:space="preserve"> </w:t>
          </w:r>
        </w:p>
        <w:p w:rsidR="00000000" w:rsidRDefault="005838A0">
          <w:pPr>
            <w:jc w:val="right"/>
          </w:pPr>
          <w:r>
            <w:rPr>
              <w:b/>
              <w:color w:val="1F497D"/>
              <w:sz w:val="20"/>
              <w:szCs w:val="20"/>
            </w:rPr>
            <w:t xml:space="preserve">Página </w:t>
          </w:r>
          <w:r>
            <w:rPr>
              <w:b/>
              <w:color w:val="1F497D"/>
              <w:sz w:val="20"/>
              <w:szCs w:val="20"/>
            </w:rPr>
            <w:fldChar w:fldCharType="begin"/>
          </w:r>
          <w:r>
            <w:rPr>
              <w:b/>
              <w:color w:val="1F497D"/>
              <w:sz w:val="20"/>
              <w:szCs w:val="20"/>
            </w:rPr>
            <w:instrText xml:space="preserve"> PAGE </w:instrText>
          </w:r>
          <w:r>
            <w:rPr>
              <w:b/>
              <w:color w:val="1F497D"/>
              <w:sz w:val="20"/>
              <w:szCs w:val="20"/>
            </w:rPr>
            <w:fldChar w:fldCharType="separate"/>
          </w:r>
          <w:r w:rsidR="00735166">
            <w:rPr>
              <w:b/>
              <w:noProof/>
              <w:color w:val="1F497D"/>
              <w:sz w:val="20"/>
              <w:szCs w:val="20"/>
            </w:rPr>
            <w:t>13</w:t>
          </w:r>
          <w:r>
            <w:rPr>
              <w:b/>
              <w:color w:val="1F497D"/>
              <w:sz w:val="20"/>
              <w:szCs w:val="20"/>
            </w:rPr>
            <w:fldChar w:fldCharType="end"/>
          </w:r>
          <w:r>
            <w:rPr>
              <w:b/>
              <w:color w:val="1F497D"/>
              <w:sz w:val="20"/>
              <w:szCs w:val="20"/>
            </w:rPr>
            <w:t xml:space="preserve"> de </w:t>
          </w:r>
          <w:r>
            <w:rPr>
              <w:b/>
              <w:color w:val="1F497D"/>
              <w:sz w:val="20"/>
              <w:szCs w:val="20"/>
            </w:rPr>
            <w:fldChar w:fldCharType="begin"/>
          </w:r>
          <w:r>
            <w:rPr>
              <w:b/>
              <w:color w:val="1F497D"/>
              <w:sz w:val="20"/>
              <w:szCs w:val="20"/>
            </w:rPr>
            <w:instrText xml:space="preserve"> NUMPAGES \* ARABIC </w:instrText>
          </w:r>
          <w:r>
            <w:rPr>
              <w:b/>
              <w:color w:val="1F497D"/>
              <w:sz w:val="20"/>
              <w:szCs w:val="20"/>
            </w:rPr>
            <w:fldChar w:fldCharType="separate"/>
          </w:r>
          <w:r w:rsidR="00735166">
            <w:rPr>
              <w:b/>
              <w:noProof/>
              <w:color w:val="1F497D"/>
              <w:sz w:val="20"/>
              <w:szCs w:val="20"/>
            </w:rPr>
            <w:t>13</w:t>
          </w:r>
          <w:r>
            <w:rPr>
              <w:b/>
              <w:color w:val="1F497D"/>
              <w:sz w:val="20"/>
              <w:szCs w:val="20"/>
            </w:rPr>
            <w:fldChar w:fldCharType="end"/>
          </w:r>
        </w:p>
      </w:tc>
    </w:tr>
  </w:tbl>
  <w:p w:rsidR="00000000" w:rsidRDefault="005838A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838A0">
    <w:pPr>
      <w:pStyle w:val="Encabezado"/>
    </w:pPr>
  </w:p>
  <w:p w:rsidR="00000000" w:rsidRDefault="005838A0">
    <w:pPr>
      <w:pStyle w:val="Encabezado"/>
    </w:pPr>
  </w:p>
  <w:p w:rsidR="00000000" w:rsidRDefault="005838A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2"/>
      <w:numFmt w:val="decimal"/>
      <w:lvlText w:val="%1."/>
      <w:lvlJc w:val="left"/>
      <w:pPr>
        <w:tabs>
          <w:tab w:val="num" w:pos="0"/>
        </w:tabs>
        <w:ind w:left="720" w:hanging="360"/>
      </w:pPr>
      <w:rPr>
        <w:rFonts w:ascii="Arial" w:hAnsi="Arial" w:cs="Arial" w:hint="default"/>
        <w:lang w:val="es-MX"/>
      </w:rPr>
    </w:lvl>
    <w:lvl w:ilvl="1">
      <w:start w:val="2"/>
      <w:numFmt w:val="decimal"/>
      <w:lvlText w:val="%1.%2."/>
      <w:lvlJc w:val="left"/>
      <w:pPr>
        <w:tabs>
          <w:tab w:val="num" w:pos="0"/>
        </w:tabs>
        <w:ind w:left="1713" w:hanging="720"/>
      </w:pPr>
      <w:rPr>
        <w:rFonts w:ascii="Arial" w:hAnsi="Arial" w:cs="Arial" w:hint="default"/>
        <w:lang w:val="es-MX"/>
      </w:rPr>
    </w:lvl>
    <w:lvl w:ilvl="2">
      <w:start w:val="1"/>
      <w:numFmt w:val="decimal"/>
      <w:lvlText w:val="%1.%2.%3."/>
      <w:lvlJc w:val="left"/>
      <w:pPr>
        <w:tabs>
          <w:tab w:val="num" w:pos="0"/>
        </w:tabs>
        <w:ind w:left="1856" w:hanging="720"/>
      </w:pPr>
      <w:rPr>
        <w:rFonts w:ascii="Arial" w:hAnsi="Arial" w:cs="Arial" w:hint="default"/>
        <w:lang w:val="es-MX"/>
      </w:rPr>
    </w:lvl>
    <w:lvl w:ilvl="3">
      <w:start w:val="1"/>
      <w:numFmt w:val="decimal"/>
      <w:lvlText w:val="%1.%2.%3.%4."/>
      <w:lvlJc w:val="left"/>
      <w:pPr>
        <w:tabs>
          <w:tab w:val="num" w:pos="0"/>
        </w:tabs>
        <w:ind w:left="2604" w:hanging="1080"/>
      </w:pPr>
      <w:rPr>
        <w:rFonts w:ascii="Arial" w:hAnsi="Arial" w:cs="Arial" w:hint="default"/>
        <w:lang w:val="es-MX"/>
      </w:rPr>
    </w:lvl>
    <w:lvl w:ilvl="4">
      <w:start w:val="1"/>
      <w:numFmt w:val="decimal"/>
      <w:lvlText w:val="%1.%2.%3.%4.%5."/>
      <w:lvlJc w:val="left"/>
      <w:pPr>
        <w:tabs>
          <w:tab w:val="num" w:pos="0"/>
        </w:tabs>
        <w:ind w:left="2992" w:hanging="1080"/>
      </w:pPr>
      <w:rPr>
        <w:rFonts w:ascii="Arial" w:hAnsi="Arial" w:cs="Arial" w:hint="default"/>
        <w:lang w:val="es-MX"/>
      </w:rPr>
    </w:lvl>
    <w:lvl w:ilvl="5">
      <w:start w:val="1"/>
      <w:numFmt w:val="decimal"/>
      <w:lvlText w:val="%1.%2.%3.%4.%5.%6."/>
      <w:lvlJc w:val="left"/>
      <w:pPr>
        <w:tabs>
          <w:tab w:val="num" w:pos="0"/>
        </w:tabs>
        <w:ind w:left="3740" w:hanging="1440"/>
      </w:pPr>
      <w:rPr>
        <w:rFonts w:ascii="Arial" w:hAnsi="Arial" w:cs="Arial" w:hint="default"/>
        <w:lang w:val="es-MX"/>
      </w:rPr>
    </w:lvl>
    <w:lvl w:ilvl="6">
      <w:start w:val="1"/>
      <w:numFmt w:val="decimal"/>
      <w:lvlText w:val="%1.%2.%3.%4.%5.%6.%7."/>
      <w:lvlJc w:val="left"/>
      <w:pPr>
        <w:tabs>
          <w:tab w:val="num" w:pos="0"/>
        </w:tabs>
        <w:ind w:left="4128" w:hanging="1440"/>
      </w:pPr>
      <w:rPr>
        <w:rFonts w:ascii="Arial" w:hAnsi="Arial" w:cs="Arial" w:hint="default"/>
        <w:lang w:val="es-MX"/>
      </w:rPr>
    </w:lvl>
    <w:lvl w:ilvl="7">
      <w:start w:val="1"/>
      <w:numFmt w:val="decimal"/>
      <w:lvlText w:val="%1.%2.%3.%4.%5.%6.%7.%8."/>
      <w:lvlJc w:val="left"/>
      <w:pPr>
        <w:tabs>
          <w:tab w:val="num" w:pos="0"/>
        </w:tabs>
        <w:ind w:left="4876" w:hanging="1800"/>
      </w:pPr>
      <w:rPr>
        <w:rFonts w:ascii="Arial" w:hAnsi="Arial" w:cs="Arial" w:hint="default"/>
        <w:lang w:val="es-MX"/>
      </w:rPr>
    </w:lvl>
    <w:lvl w:ilvl="8">
      <w:start w:val="1"/>
      <w:numFmt w:val="decimal"/>
      <w:lvlText w:val="%1.%2.%3.%4.%5.%6.%7.%8.%9."/>
      <w:lvlJc w:val="left"/>
      <w:pPr>
        <w:tabs>
          <w:tab w:val="num" w:pos="0"/>
        </w:tabs>
        <w:ind w:left="5624" w:hanging="2160"/>
      </w:pPr>
      <w:rPr>
        <w:rFonts w:ascii="Arial" w:hAnsi="Arial" w:cs="Arial" w:hint="default"/>
        <w:lang w:val="es-MX"/>
      </w:rPr>
    </w:lvl>
  </w:abstractNum>
  <w:abstractNum w:abstractNumId="2" w15:restartNumberingAfterBreak="0">
    <w:nsid w:val="00000003"/>
    <w:multiLevelType w:val="multilevel"/>
    <w:tmpl w:val="00000003"/>
    <w:name w:val="WW8Num7"/>
    <w:lvl w:ilvl="0">
      <w:start w:val="6"/>
      <w:numFmt w:val="decimal"/>
      <w:lvlText w:val="%1."/>
      <w:lvlJc w:val="left"/>
      <w:pPr>
        <w:tabs>
          <w:tab w:val="num" w:pos="645"/>
        </w:tabs>
        <w:ind w:left="645" w:hanging="645"/>
      </w:pPr>
      <w:rPr>
        <w:rFonts w:hint="default"/>
        <w:b/>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00000004"/>
    <w:multiLevelType w:val="singleLevel"/>
    <w:tmpl w:val="00000004"/>
    <w:name w:val="WW8Num9"/>
    <w:lvl w:ilvl="0">
      <w:start w:val="1"/>
      <w:numFmt w:val="decimal"/>
      <w:lvlText w:val="%1."/>
      <w:lvlJc w:val="left"/>
      <w:pPr>
        <w:tabs>
          <w:tab w:val="num" w:pos="0"/>
        </w:tabs>
        <w:ind w:left="720" w:hanging="360"/>
      </w:pPr>
      <w:rPr>
        <w:rFonts w:hint="default"/>
        <w:b/>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166"/>
    <w:rsid w:val="005838A0"/>
    <w:rsid w:val="007351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C590FC5-7EC2-4F7E-AB66-BBC3A1C3E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s-ES" w:eastAsia="zh-CN"/>
    </w:rPr>
  </w:style>
  <w:style w:type="paragraph" w:styleId="Ttulo2">
    <w:name w:val="heading 2"/>
    <w:basedOn w:val="Normal"/>
    <w:next w:val="Normal"/>
    <w:qFormat/>
    <w:pPr>
      <w:keepNext/>
      <w:numPr>
        <w:ilvl w:val="1"/>
        <w:numId w:val="1"/>
      </w:numPr>
      <w:spacing w:before="240" w:after="60"/>
      <w:outlineLvl w:val="1"/>
    </w:pPr>
    <w:rPr>
      <w:rFonts w:ascii="Arial" w:hAnsi="Arial" w:cs="Arial"/>
      <w:b/>
      <w:bCs/>
      <w:i/>
      <w:iCs/>
      <w:sz w:val="28"/>
      <w:szCs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lang w:val="es-MX"/>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b/>
    </w:rPr>
  </w:style>
  <w:style w:type="character" w:customStyle="1" w:styleId="WW8Num7z1">
    <w:name w:val="WW8Num7z1"/>
    <w:rPr>
      <w:rFonts w:hint="default"/>
    </w:rPr>
  </w:style>
  <w:style w:type="character" w:customStyle="1" w:styleId="WW8Num8z0">
    <w:name w:val="WW8Num8z0"/>
    <w:rPr>
      <w:rFonts w:hint="default"/>
      <w:b/>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b/>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rPr>
      <w:rFonts w:ascii="Symbol" w:hAnsi="Symbol" w:cs="Symbol" w:hint="default"/>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Fuentedeprrafopredeter1">
    <w:name w:val="Fuente de párrafo predeter.1"/>
  </w:style>
  <w:style w:type="character" w:styleId="Nmerodepgina">
    <w:name w:val="page number"/>
    <w:basedOn w:val="Fuentedeprrafopredeter1"/>
  </w:style>
  <w:style w:type="character" w:customStyle="1" w:styleId="EncabezadoCar">
    <w:name w:val="Encabezado Car"/>
    <w:rPr>
      <w:sz w:val="24"/>
      <w:szCs w:val="24"/>
    </w:rPr>
  </w:style>
  <w:style w:type="character" w:customStyle="1" w:styleId="TextodegloboCar">
    <w:name w:val="Texto de globo Car"/>
    <w:rPr>
      <w:rFonts w:ascii="Tahoma" w:hAnsi="Tahoma" w:cs="Tahoma"/>
      <w:sz w:val="16"/>
      <w:szCs w:val="16"/>
    </w:rPr>
  </w:style>
  <w:style w:type="character" w:customStyle="1" w:styleId="PiedepginaCar">
    <w:name w:val="Pie de página Car"/>
    <w:rPr>
      <w:sz w:val="24"/>
      <w:szCs w:val="24"/>
    </w:rPr>
  </w:style>
  <w:style w:type="character" w:customStyle="1" w:styleId="SinespaciadoCar">
    <w:name w:val="Sin espaciado Car"/>
    <w:rPr>
      <w:rFonts w:ascii="Calibri" w:hAnsi="Calibri" w:cs="Calibri"/>
      <w:sz w:val="22"/>
      <w:szCs w:val="22"/>
      <w:lang w:val="es-ES" w:bidi="ar-SA"/>
    </w:rPr>
  </w:style>
  <w:style w:type="character" w:customStyle="1" w:styleId="Ttulo2Car">
    <w:name w:val="Título 2 Car"/>
    <w:rPr>
      <w:rFonts w:ascii="Arial" w:hAnsi="Arial" w:cs="Arial"/>
      <w:b/>
      <w:bCs/>
      <w:i/>
      <w:iCs/>
      <w:sz w:val="28"/>
      <w:szCs w:val="28"/>
    </w:rPr>
  </w:style>
  <w:style w:type="paragraph" w:customStyle="1" w:styleId="Ttulo">
    <w:name w:val="Título"/>
    <w:basedOn w:val="Normal"/>
    <w:next w:val="Textoindependiente"/>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rPr>
  </w:style>
  <w:style w:type="paragraph" w:customStyle="1" w:styleId="ndice">
    <w:name w:val="Índice"/>
    <w:basedOn w:val="Normal"/>
    <w:pPr>
      <w:suppressLineNumbers/>
    </w:pPr>
    <w:rPr>
      <w:rFonts w:cs="Arial Unicode MS"/>
    </w:rPr>
  </w:style>
  <w:style w:type="paragraph" w:styleId="Piedepgina">
    <w:name w:val="footer"/>
    <w:basedOn w:val="Normal"/>
    <w:pPr>
      <w:tabs>
        <w:tab w:val="center" w:pos="4252"/>
        <w:tab w:val="right" w:pos="8504"/>
      </w:tabs>
    </w:pPr>
    <w:rPr>
      <w:lang w:val="x-none"/>
    </w:rPr>
  </w:style>
  <w:style w:type="paragraph" w:styleId="Encabezado">
    <w:name w:val="header"/>
    <w:basedOn w:val="Normal"/>
    <w:pPr>
      <w:tabs>
        <w:tab w:val="center" w:pos="4252"/>
        <w:tab w:val="right" w:pos="8504"/>
      </w:tabs>
    </w:pPr>
    <w:rPr>
      <w:lang w:val="x-none"/>
    </w:rPr>
  </w:style>
  <w:style w:type="paragraph" w:styleId="Textodeglobo">
    <w:name w:val="Balloon Text"/>
    <w:basedOn w:val="Normal"/>
    <w:rPr>
      <w:rFonts w:ascii="Tahoma" w:hAnsi="Tahoma" w:cs="Tahoma"/>
      <w:sz w:val="16"/>
      <w:szCs w:val="16"/>
      <w:lang w:val="x-none"/>
    </w:rPr>
  </w:style>
  <w:style w:type="paragraph" w:styleId="Sinespaciado">
    <w:name w:val="No Spacing"/>
    <w:qFormat/>
    <w:pPr>
      <w:suppressAutoHyphens/>
    </w:pPr>
    <w:rPr>
      <w:rFonts w:ascii="Calibri" w:hAnsi="Calibri" w:cs="Calibri"/>
      <w:sz w:val="22"/>
      <w:szCs w:val="22"/>
      <w:lang w:val="es-ES" w:eastAsia="zh-CN"/>
    </w:rPr>
  </w:style>
  <w:style w:type="paragraph" w:customStyle="1" w:styleId="Default">
    <w:name w:val="Default"/>
    <w:pPr>
      <w:suppressAutoHyphens/>
      <w:autoSpaceDE w:val="0"/>
    </w:pPr>
    <w:rPr>
      <w:rFonts w:ascii="Arial" w:eastAsia="Calibri" w:hAnsi="Arial" w:cs="Arial"/>
      <w:color w:val="000000"/>
      <w:sz w:val="24"/>
      <w:szCs w:val="24"/>
      <w:lang w:val="es-MX" w:eastAsia="zh-CN"/>
    </w:rPr>
  </w:style>
  <w:style w:type="paragraph" w:customStyle="1" w:styleId="Contenidodelmarco">
    <w:name w:val="Contenido del marco"/>
    <w:basedOn w:val="Normal"/>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2274</Words>
  <Characters>12508</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1</vt:lpstr>
    </vt:vector>
  </TitlesOfParts>
  <Company>Luffi</Company>
  <LinksUpToDate>false</LinksUpToDate>
  <CharactersWithSpaces>14753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Procedimiento</dc:subject>
  <dc:creator>DIGITADOR</dc:creator>
  <cp:keywords/>
  <cp:lastModifiedBy>Cámara de Comercio de Magangué</cp:lastModifiedBy>
  <cp:revision>2</cp:revision>
  <cp:lastPrinted>1995-11-21T22:41:00Z</cp:lastPrinted>
  <dcterms:created xsi:type="dcterms:W3CDTF">2019-08-12T15:11:00Z</dcterms:created>
  <dcterms:modified xsi:type="dcterms:W3CDTF">2019-08-12T15:11:00Z</dcterms:modified>
</cp:coreProperties>
</file>