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F36" w:rsidRDefault="00580269">
      <w:pPr>
        <w:spacing w:line="360" w:lineRule="auto"/>
        <w:jc w:val="both"/>
        <w:rPr>
          <w:rFonts w:ascii="Arial" w:hAnsi="Arial" w:cs="Arial"/>
          <w:b/>
          <w:lang w:val="es-CO"/>
        </w:rPr>
      </w:pPr>
      <w:r>
        <w:rPr>
          <w:rFonts w:ascii="Arial" w:hAnsi="Arial" w:cs="Arial"/>
          <w:b/>
          <w:lang w:val="es-CO"/>
        </w:rPr>
        <w:t>1. OBJETIVO</w:t>
      </w:r>
    </w:p>
    <w:p w:rsidR="00341F36" w:rsidRDefault="00341F36">
      <w:pPr>
        <w:spacing w:line="360" w:lineRule="auto"/>
        <w:jc w:val="both"/>
        <w:rPr>
          <w:rFonts w:ascii="Arial" w:hAnsi="Arial" w:cs="Arial"/>
          <w:b/>
          <w:lang w:val="es-CO"/>
        </w:rPr>
      </w:pPr>
    </w:p>
    <w:p w:rsidR="00341F36" w:rsidRDefault="00580269">
      <w:pPr>
        <w:spacing w:line="360" w:lineRule="auto"/>
        <w:jc w:val="both"/>
        <w:rPr>
          <w:rFonts w:ascii="Arial" w:hAnsi="Arial" w:cs="Arial"/>
          <w:lang w:val="es-CO"/>
        </w:rPr>
      </w:pPr>
      <w:r>
        <w:rPr>
          <w:rFonts w:ascii="Arial" w:hAnsi="Arial" w:cs="Arial"/>
          <w:lang w:val="es-CO"/>
        </w:rPr>
        <w:t>Determinar los requerimientos para acceder a los servicios del auditorio Jorge Yúnez Dau, Salón Ejecutivo y el Salón de Formación de la Cámara de Comercio de Magangué.</w:t>
      </w:r>
    </w:p>
    <w:p w:rsidR="00341F36" w:rsidRDefault="00341F36">
      <w:pPr>
        <w:spacing w:line="360" w:lineRule="auto"/>
        <w:jc w:val="both"/>
        <w:rPr>
          <w:rFonts w:ascii="Arial" w:hAnsi="Arial" w:cs="Arial"/>
          <w:lang w:val="es-CO"/>
        </w:rPr>
      </w:pPr>
    </w:p>
    <w:p w:rsidR="00341F36" w:rsidRDefault="00580269">
      <w:pPr>
        <w:spacing w:line="360" w:lineRule="auto"/>
        <w:jc w:val="both"/>
        <w:rPr>
          <w:rFonts w:ascii="Arial" w:hAnsi="Arial" w:cs="Arial"/>
          <w:b/>
          <w:lang w:val="es-CO"/>
        </w:rPr>
      </w:pPr>
      <w:r>
        <w:rPr>
          <w:rFonts w:ascii="Arial" w:hAnsi="Arial" w:cs="Arial"/>
          <w:b/>
          <w:lang w:val="es-CO"/>
        </w:rPr>
        <w:t>2. ALCANCE</w:t>
      </w:r>
    </w:p>
    <w:p w:rsidR="00341F36" w:rsidRDefault="00580269">
      <w:pPr>
        <w:spacing w:line="360" w:lineRule="auto"/>
        <w:jc w:val="both"/>
        <w:rPr>
          <w:rFonts w:ascii="Arial" w:hAnsi="Arial" w:cs="Arial"/>
          <w:lang w:val="es-CO"/>
        </w:rPr>
      </w:pPr>
      <w:r>
        <w:rPr>
          <w:rFonts w:ascii="Arial" w:hAnsi="Arial" w:cs="Arial"/>
          <w:lang w:val="es-CO"/>
        </w:rPr>
        <w:t xml:space="preserve">Desde la solicitud de alquiler hasta la prestación del </w:t>
      </w:r>
      <w:r>
        <w:rPr>
          <w:rFonts w:ascii="Arial" w:hAnsi="Arial" w:cs="Arial"/>
          <w:lang w:val="es-CO"/>
        </w:rPr>
        <w:t>servicio.</w:t>
      </w:r>
    </w:p>
    <w:p w:rsidR="00341F36" w:rsidRDefault="00341F36">
      <w:pPr>
        <w:spacing w:line="360" w:lineRule="auto"/>
        <w:jc w:val="both"/>
        <w:rPr>
          <w:rFonts w:ascii="Arial" w:hAnsi="Arial" w:cs="Arial"/>
          <w:lang w:val="es-CO"/>
        </w:rPr>
      </w:pPr>
    </w:p>
    <w:p w:rsidR="00341F36" w:rsidRDefault="00580269">
      <w:pPr>
        <w:spacing w:line="360" w:lineRule="auto"/>
        <w:jc w:val="both"/>
        <w:rPr>
          <w:rFonts w:ascii="Arial" w:hAnsi="Arial" w:cs="Arial"/>
          <w:b/>
          <w:lang w:val="es-CO"/>
        </w:rPr>
      </w:pPr>
      <w:r>
        <w:rPr>
          <w:rFonts w:ascii="Arial" w:hAnsi="Arial" w:cs="Arial"/>
          <w:b/>
          <w:lang w:val="es-CO"/>
        </w:rPr>
        <w:t>3. RESPONSABLES</w:t>
      </w:r>
    </w:p>
    <w:p w:rsidR="00341F36" w:rsidRDefault="00341F36">
      <w:pPr>
        <w:spacing w:line="360" w:lineRule="auto"/>
        <w:jc w:val="both"/>
        <w:rPr>
          <w:rFonts w:ascii="Arial" w:hAnsi="Arial" w:cs="Arial"/>
          <w:b/>
          <w:lang w:val="es-CO"/>
        </w:rPr>
      </w:pPr>
    </w:p>
    <w:p w:rsidR="00341F36" w:rsidRDefault="00580269">
      <w:pPr>
        <w:spacing w:line="360" w:lineRule="auto"/>
        <w:jc w:val="both"/>
        <w:rPr>
          <w:rFonts w:ascii="Arial" w:hAnsi="Arial" w:cs="Arial"/>
          <w:lang w:val="es-CO"/>
        </w:rPr>
      </w:pPr>
      <w:r>
        <w:rPr>
          <w:rFonts w:ascii="Arial" w:hAnsi="Arial" w:cs="Arial"/>
          <w:lang w:val="es-CO"/>
        </w:rPr>
        <w:t xml:space="preserve">La Secretaria de la entidad será el responsable de Coordinar todas las actividades antes, durante y después de prestar el servicio de los salones de eventos. </w:t>
      </w:r>
    </w:p>
    <w:p w:rsidR="00341F36" w:rsidRDefault="00341F36">
      <w:pPr>
        <w:spacing w:line="360" w:lineRule="auto"/>
        <w:jc w:val="both"/>
        <w:rPr>
          <w:rFonts w:ascii="Arial" w:hAnsi="Arial" w:cs="Arial"/>
          <w:b/>
          <w:lang w:val="es-CO"/>
        </w:rPr>
      </w:pPr>
    </w:p>
    <w:p w:rsidR="00341F36" w:rsidRDefault="00341F36">
      <w:pPr>
        <w:spacing w:line="360" w:lineRule="auto"/>
        <w:jc w:val="both"/>
        <w:rPr>
          <w:rFonts w:ascii="Arial" w:hAnsi="Arial" w:cs="Arial"/>
          <w:b/>
          <w:lang w:val="es-CO"/>
        </w:rPr>
      </w:pPr>
    </w:p>
    <w:p w:rsidR="00341F36" w:rsidRDefault="00580269">
      <w:pPr>
        <w:spacing w:line="360" w:lineRule="auto"/>
        <w:jc w:val="both"/>
        <w:rPr>
          <w:rFonts w:ascii="Arial" w:hAnsi="Arial" w:cs="Arial"/>
          <w:b/>
          <w:lang w:val="es-CO"/>
        </w:rPr>
      </w:pPr>
      <w:r>
        <w:rPr>
          <w:rFonts w:ascii="Arial" w:hAnsi="Arial" w:cs="Arial"/>
          <w:b/>
          <w:lang w:val="es-CO"/>
        </w:rPr>
        <w:t>4. PROCEDIMIENTO</w:t>
      </w:r>
    </w:p>
    <w:p w:rsidR="00341F36" w:rsidRDefault="00341F36">
      <w:pPr>
        <w:spacing w:line="360" w:lineRule="auto"/>
        <w:rPr>
          <w:rFonts w:ascii="Arial" w:hAnsi="Arial" w:cs="Arial"/>
          <w:lang w:val="es-CO"/>
        </w:rPr>
      </w:pPr>
    </w:p>
    <w:p w:rsidR="00341F36" w:rsidRDefault="00580269">
      <w:pPr>
        <w:pStyle w:val="Prrafodelista"/>
        <w:numPr>
          <w:ilvl w:val="1"/>
          <w:numId w:val="1"/>
        </w:numPr>
        <w:spacing w:line="360" w:lineRule="auto"/>
        <w:jc w:val="both"/>
        <w:rPr>
          <w:rFonts w:ascii="Arial" w:hAnsi="Arial" w:cs="Arial"/>
          <w:lang w:val="es-CO"/>
        </w:rPr>
      </w:pPr>
      <w:r>
        <w:rPr>
          <w:rFonts w:ascii="Arial" w:hAnsi="Arial" w:cs="Arial"/>
          <w:lang w:val="es-CO"/>
        </w:rPr>
        <w:t>Las personas naturales o jurídicas interesadas en</w:t>
      </w:r>
      <w:r>
        <w:rPr>
          <w:rFonts w:ascii="Arial" w:hAnsi="Arial" w:cs="Arial"/>
          <w:lang w:val="es-CO"/>
        </w:rPr>
        <w:t xml:space="preserve"> adquirir los servicios del auditorio Jorge Yúnez Dau, del Salón Ejecutivo o Salón de formación de la Cámara de comercio de Magangué, deberán presentar solicitud escrita o verbal a la entidad.</w:t>
      </w:r>
    </w:p>
    <w:p w:rsidR="00341F36" w:rsidRDefault="00341F36">
      <w:pPr>
        <w:spacing w:line="360" w:lineRule="auto"/>
        <w:ind w:left="360"/>
        <w:jc w:val="both"/>
        <w:rPr>
          <w:rFonts w:ascii="Arial" w:hAnsi="Arial" w:cs="Arial"/>
          <w:lang w:val="es-CO"/>
        </w:rPr>
      </w:pPr>
    </w:p>
    <w:p w:rsidR="00341F36" w:rsidRDefault="00580269">
      <w:pPr>
        <w:pStyle w:val="Prrafodelista"/>
        <w:numPr>
          <w:ilvl w:val="1"/>
          <w:numId w:val="1"/>
        </w:numPr>
        <w:spacing w:line="360" w:lineRule="auto"/>
        <w:jc w:val="both"/>
        <w:rPr>
          <w:rFonts w:ascii="Arial" w:hAnsi="Arial" w:cs="Arial"/>
          <w:lang w:val="es-CO"/>
        </w:rPr>
      </w:pPr>
      <w:r>
        <w:rPr>
          <w:rFonts w:ascii="Arial" w:hAnsi="Arial" w:cs="Arial"/>
          <w:lang w:val="es-CO"/>
        </w:rPr>
        <w:t xml:space="preserve"> Se deberá constatar con el planillador de los salones de even</w:t>
      </w:r>
      <w:r>
        <w:rPr>
          <w:rFonts w:ascii="Arial" w:hAnsi="Arial" w:cs="Arial"/>
          <w:lang w:val="es-CO"/>
        </w:rPr>
        <w:t xml:space="preserve">tos la disponibilidad de fecha y hora, según lo solicitado y si se confirma el servicio,   </w:t>
      </w:r>
      <w:r>
        <w:rPr>
          <w:rFonts w:ascii="Arial" w:hAnsi="Arial" w:cs="Arial"/>
          <w:lang w:val="es-CO"/>
        </w:rPr>
        <w:lastRenderedPageBreak/>
        <w:t xml:space="preserve">inmediatamente se registrará en la agenda o planillador de eventos con toda la información o datos personales del contratante. </w:t>
      </w:r>
    </w:p>
    <w:p w:rsidR="00341F36" w:rsidRDefault="00341F36">
      <w:pPr>
        <w:spacing w:line="360" w:lineRule="auto"/>
        <w:jc w:val="both"/>
        <w:rPr>
          <w:rFonts w:ascii="Arial" w:hAnsi="Arial" w:cs="Arial"/>
          <w:lang w:val="es-CO"/>
        </w:rPr>
      </w:pPr>
    </w:p>
    <w:p w:rsidR="00341F36" w:rsidRDefault="00580269">
      <w:pPr>
        <w:pStyle w:val="Prrafodelista"/>
        <w:numPr>
          <w:ilvl w:val="1"/>
          <w:numId w:val="1"/>
        </w:numPr>
        <w:spacing w:line="360" w:lineRule="auto"/>
        <w:jc w:val="both"/>
        <w:rPr>
          <w:rFonts w:ascii="Arial" w:hAnsi="Arial" w:cs="Arial"/>
          <w:lang w:val="es-CO"/>
        </w:rPr>
      </w:pPr>
      <w:r>
        <w:rPr>
          <w:rFonts w:ascii="Arial" w:hAnsi="Arial" w:cs="Arial"/>
          <w:lang w:val="es-CO"/>
        </w:rPr>
        <w:t xml:space="preserve"> La Secretaria realizará la cotizaci</w:t>
      </w:r>
      <w:r>
        <w:rPr>
          <w:rFonts w:ascii="Arial" w:hAnsi="Arial" w:cs="Arial"/>
          <w:lang w:val="es-CO"/>
        </w:rPr>
        <w:t xml:space="preserve">ón del servicio solicitado, indicando los elementos a utilizar la cual deberá ser aprobada con su respectiva firma por el solicitante. </w:t>
      </w:r>
    </w:p>
    <w:p w:rsidR="00341F36" w:rsidRDefault="00341F36">
      <w:pPr>
        <w:spacing w:line="360" w:lineRule="auto"/>
        <w:ind w:left="720"/>
        <w:jc w:val="both"/>
        <w:rPr>
          <w:rFonts w:ascii="Arial" w:hAnsi="Arial" w:cs="Arial"/>
          <w:lang w:val="es-CO"/>
        </w:rPr>
      </w:pPr>
    </w:p>
    <w:p w:rsidR="00341F36" w:rsidRDefault="00580269">
      <w:pPr>
        <w:pStyle w:val="Prrafodelista"/>
        <w:numPr>
          <w:ilvl w:val="1"/>
          <w:numId w:val="1"/>
        </w:numPr>
        <w:spacing w:line="360" w:lineRule="auto"/>
        <w:jc w:val="both"/>
        <w:rPr>
          <w:rFonts w:ascii="Arial" w:hAnsi="Arial" w:cs="Arial"/>
          <w:lang w:val="es-CO"/>
        </w:rPr>
      </w:pPr>
      <w:r>
        <w:rPr>
          <w:rFonts w:ascii="Arial" w:hAnsi="Arial" w:cs="Arial"/>
          <w:lang w:val="es-CO"/>
        </w:rPr>
        <w:t xml:space="preserve"> Una vez aprobada la cotización, la secretaria elabora y firma el contrato para el caso de las empresas que realicen co</w:t>
      </w:r>
      <w:r>
        <w:rPr>
          <w:rFonts w:ascii="Arial" w:hAnsi="Arial" w:cs="Arial"/>
          <w:lang w:val="es-CO"/>
        </w:rPr>
        <w:t>ntratación anual de este servicio.</w:t>
      </w:r>
    </w:p>
    <w:p w:rsidR="00341F36" w:rsidRDefault="00341F36">
      <w:pPr>
        <w:pStyle w:val="Prrafodelista"/>
        <w:rPr>
          <w:rFonts w:ascii="Arial" w:hAnsi="Arial" w:cs="Arial"/>
          <w:lang w:val="es-CO"/>
        </w:rPr>
      </w:pPr>
    </w:p>
    <w:p w:rsidR="00341F36" w:rsidRDefault="00580269">
      <w:pPr>
        <w:pStyle w:val="Prrafodelista"/>
        <w:numPr>
          <w:ilvl w:val="1"/>
          <w:numId w:val="1"/>
        </w:numPr>
        <w:spacing w:line="360" w:lineRule="auto"/>
        <w:ind w:left="708"/>
        <w:jc w:val="both"/>
        <w:rPr>
          <w:rFonts w:ascii="Arial" w:hAnsi="Arial" w:cs="Arial"/>
          <w:lang w:val="es-CO"/>
        </w:rPr>
      </w:pPr>
      <w:r>
        <w:rPr>
          <w:rFonts w:ascii="Arial" w:hAnsi="Arial" w:cs="Arial"/>
          <w:lang w:val="es-CO"/>
        </w:rPr>
        <w:t>Posteriormente, la secretaria entrega el contrato a la contadora de la entidad, la cual realizará el cobro correspondiente en efectivo, elaborando la respectiva factura incluyendo el IVA, con diligenciamiento completo, evitando tachones, enmendaduras etc.,</w:t>
      </w:r>
      <w:r>
        <w:rPr>
          <w:rFonts w:ascii="Arial" w:hAnsi="Arial" w:cs="Arial"/>
          <w:lang w:val="es-CO"/>
        </w:rPr>
        <w:t xml:space="preserve"> respetando  el consecutivo de la misma y además debe anexar  copia del RUT vigente del solicitante. En caso de que el usuario realice el pago por consignación, ésta deberá ser verificada en el respectivo portal bancario, para finalmente proceder a realiza</w:t>
      </w:r>
      <w:r>
        <w:rPr>
          <w:rFonts w:ascii="Arial" w:hAnsi="Arial" w:cs="Arial"/>
          <w:lang w:val="es-CO"/>
        </w:rPr>
        <w:t xml:space="preserve">r la respectiva factura. Una vez elaborada  la factura, se entrega copia al usuario. </w:t>
      </w:r>
    </w:p>
    <w:p w:rsidR="00341F36" w:rsidRDefault="00341F36">
      <w:pPr>
        <w:pStyle w:val="Prrafodelista"/>
        <w:rPr>
          <w:rFonts w:ascii="Arial" w:hAnsi="Arial" w:cs="Arial"/>
          <w:lang w:val="es-CO"/>
        </w:rPr>
      </w:pPr>
    </w:p>
    <w:p w:rsidR="00341F36" w:rsidRDefault="00580269">
      <w:pPr>
        <w:pStyle w:val="Prrafodelista"/>
        <w:numPr>
          <w:ilvl w:val="1"/>
          <w:numId w:val="1"/>
        </w:numPr>
        <w:spacing w:line="360" w:lineRule="auto"/>
        <w:ind w:left="708"/>
        <w:jc w:val="both"/>
        <w:rPr>
          <w:rFonts w:ascii="Arial" w:hAnsi="Arial" w:cs="Arial"/>
          <w:lang w:val="es-CO"/>
        </w:rPr>
      </w:pPr>
      <w:r>
        <w:rPr>
          <w:rFonts w:ascii="Arial" w:hAnsi="Arial" w:cs="Arial"/>
          <w:lang w:val="es-CO"/>
        </w:rPr>
        <w:t xml:space="preserve"> En caso de que el dinero sea recibido en efectivo, el día siguiente hábil, este deberá ser entregado a la auxiliar de servicios generales para que haga la respectiva co</w:t>
      </w:r>
      <w:r>
        <w:rPr>
          <w:rFonts w:ascii="Arial" w:hAnsi="Arial" w:cs="Arial"/>
          <w:lang w:val="es-CO"/>
        </w:rPr>
        <w:t xml:space="preserve">nsignación, diligenciando la planilla de entrega de efectivo diario, el cual debe ser verificado por el auditor financiero. </w:t>
      </w:r>
    </w:p>
    <w:p w:rsidR="00341F36" w:rsidRDefault="00341F36">
      <w:pPr>
        <w:pStyle w:val="Prrafodelista"/>
        <w:rPr>
          <w:rFonts w:ascii="Arial" w:hAnsi="Arial" w:cs="Arial"/>
          <w:color w:val="FF0000"/>
          <w:lang w:val="es-CO"/>
        </w:rPr>
      </w:pPr>
    </w:p>
    <w:p w:rsidR="00341F36" w:rsidRDefault="00580269">
      <w:pPr>
        <w:pStyle w:val="Prrafodelista"/>
        <w:numPr>
          <w:ilvl w:val="1"/>
          <w:numId w:val="1"/>
        </w:numPr>
        <w:spacing w:line="360" w:lineRule="auto"/>
        <w:ind w:left="708"/>
        <w:jc w:val="both"/>
        <w:rPr>
          <w:rFonts w:ascii="Arial" w:hAnsi="Arial" w:cs="Arial"/>
          <w:lang w:val="es-CO"/>
        </w:rPr>
      </w:pPr>
      <w:r>
        <w:rPr>
          <w:rFonts w:ascii="Arial" w:hAnsi="Arial" w:cs="Arial"/>
          <w:color w:val="FF0000"/>
          <w:lang w:val="es-CO"/>
        </w:rPr>
        <w:t xml:space="preserve"> </w:t>
      </w:r>
      <w:r>
        <w:rPr>
          <w:rFonts w:ascii="Arial" w:hAnsi="Arial" w:cs="Arial"/>
          <w:lang w:val="es-CO"/>
        </w:rPr>
        <w:t xml:space="preserve">Para efectos de control interno, la secretaria entrega copia de todos los contratos elaborados por la prestación del servicio al </w:t>
      </w:r>
      <w:r>
        <w:rPr>
          <w:rFonts w:ascii="Arial" w:hAnsi="Arial" w:cs="Arial"/>
          <w:lang w:val="es-CO"/>
        </w:rPr>
        <w:t xml:space="preserve">auditor financiero para </w:t>
      </w:r>
      <w:r>
        <w:rPr>
          <w:rFonts w:ascii="Arial" w:hAnsi="Arial" w:cs="Arial"/>
          <w:lang w:val="es-CO"/>
        </w:rPr>
        <w:lastRenderedPageBreak/>
        <w:t>que éste verifique los ingresos percibidos por la entidad en el alquiler de los salones de formación.</w:t>
      </w:r>
    </w:p>
    <w:p w:rsidR="00341F36" w:rsidRDefault="00341F36">
      <w:pPr>
        <w:pStyle w:val="Prrafodelista"/>
        <w:rPr>
          <w:rFonts w:ascii="Arial" w:hAnsi="Arial" w:cs="Arial"/>
          <w:lang w:val="es-CO"/>
        </w:rPr>
      </w:pPr>
    </w:p>
    <w:p w:rsidR="00341F36" w:rsidRDefault="00580269">
      <w:pPr>
        <w:pStyle w:val="Prrafodelista"/>
        <w:numPr>
          <w:ilvl w:val="1"/>
          <w:numId w:val="4"/>
        </w:numPr>
        <w:spacing w:line="360" w:lineRule="auto"/>
        <w:jc w:val="both"/>
        <w:rPr>
          <w:rFonts w:ascii="Arial" w:hAnsi="Arial" w:cs="Arial"/>
          <w:lang w:val="es-CO"/>
        </w:rPr>
      </w:pPr>
      <w:r>
        <w:rPr>
          <w:rFonts w:ascii="Arial" w:hAnsi="Arial" w:cs="Arial"/>
          <w:lang w:val="es-CO"/>
        </w:rPr>
        <w:t>La Secretaria deberá verificar que el servicio esté totalmente cancelado por el solicitante, salvo que en el contrato se hayan es</w:t>
      </w:r>
      <w:r>
        <w:rPr>
          <w:rFonts w:ascii="Arial" w:hAnsi="Arial" w:cs="Arial"/>
          <w:lang w:val="es-CO"/>
        </w:rPr>
        <w:t>pecificado condiciones de pago diferentes o que dicha actividad sea apoyada por la entidad o el mismo haya sido solicitado en calidad de préstamo, para lo cual se colocará visto bueno por el Presidente Ejecutivo, luego se  procederá a entregar los elemento</w:t>
      </w:r>
      <w:r>
        <w:rPr>
          <w:rFonts w:ascii="Arial" w:hAnsi="Arial" w:cs="Arial"/>
          <w:lang w:val="es-CO"/>
        </w:rPr>
        <w:t>s requeridos para la actividad, registrando recibido de satisfacción por parte del usuario en el formato de entrega - recibido  elementos salón de eventos y formación (</w:t>
      </w:r>
      <w:r>
        <w:rPr>
          <w:rFonts w:ascii="Arial" w:hAnsi="Arial" w:cs="Arial"/>
          <w:sz w:val="20"/>
          <w:szCs w:val="20"/>
        </w:rPr>
        <w:t>CCMRCO-24).</w:t>
      </w:r>
    </w:p>
    <w:p w:rsidR="00341F36" w:rsidRDefault="00341F36">
      <w:pPr>
        <w:pStyle w:val="Prrafodelista"/>
        <w:rPr>
          <w:rFonts w:ascii="Arial" w:hAnsi="Arial" w:cs="Arial"/>
          <w:lang w:val="es-CO"/>
        </w:rPr>
      </w:pPr>
    </w:p>
    <w:p w:rsidR="00341F36" w:rsidRDefault="00580269">
      <w:pPr>
        <w:pStyle w:val="Prrafodelista"/>
        <w:numPr>
          <w:ilvl w:val="1"/>
          <w:numId w:val="4"/>
        </w:numPr>
        <w:spacing w:line="360" w:lineRule="auto"/>
        <w:jc w:val="both"/>
        <w:rPr>
          <w:rFonts w:ascii="Arial" w:hAnsi="Arial" w:cs="Arial"/>
          <w:lang w:val="es-CO"/>
        </w:rPr>
      </w:pPr>
      <w:r>
        <w:rPr>
          <w:rFonts w:ascii="Arial" w:hAnsi="Arial" w:cs="Arial"/>
          <w:lang w:val="es-CO"/>
        </w:rPr>
        <w:t xml:space="preserve"> En caso de que exista anulación de factura por equivocación de cualquier í</w:t>
      </w:r>
      <w:r>
        <w:rPr>
          <w:rFonts w:ascii="Arial" w:hAnsi="Arial" w:cs="Arial"/>
          <w:lang w:val="es-CO"/>
        </w:rPr>
        <w:t>ndole, se debe informar a la Directora Financiera y Contable y se debe anexar carta de justificación.</w:t>
      </w:r>
    </w:p>
    <w:p w:rsidR="00341F36" w:rsidRDefault="00341F36">
      <w:pPr>
        <w:pStyle w:val="Prrafodelista"/>
        <w:rPr>
          <w:rFonts w:ascii="Arial" w:hAnsi="Arial" w:cs="Arial"/>
          <w:lang w:val="es-CO"/>
        </w:rPr>
      </w:pPr>
    </w:p>
    <w:p w:rsidR="00341F36" w:rsidRDefault="00580269">
      <w:pPr>
        <w:pStyle w:val="Prrafodelista"/>
        <w:numPr>
          <w:ilvl w:val="1"/>
          <w:numId w:val="4"/>
        </w:numPr>
        <w:spacing w:line="360" w:lineRule="auto"/>
        <w:jc w:val="both"/>
        <w:rPr>
          <w:rFonts w:ascii="Arial" w:hAnsi="Arial" w:cs="Arial"/>
          <w:lang w:val="es-CO"/>
        </w:rPr>
      </w:pPr>
      <w:r>
        <w:rPr>
          <w:rFonts w:ascii="Arial" w:hAnsi="Arial" w:cs="Arial"/>
          <w:lang w:val="es-CO"/>
        </w:rPr>
        <w:t xml:space="preserve">Cuando el pago se hace de manera directa en la entidad, el área Financiera y Contable realiza el ingreso del dinero al software JSP7   </w:t>
      </w:r>
    </w:p>
    <w:p w:rsidR="00341F36" w:rsidRDefault="00341F36">
      <w:pPr>
        <w:pStyle w:val="Prrafodelista"/>
        <w:rPr>
          <w:rFonts w:ascii="Arial" w:hAnsi="Arial" w:cs="Arial"/>
          <w:color w:val="FF0000"/>
          <w:lang w:val="es-CO"/>
        </w:rPr>
      </w:pPr>
    </w:p>
    <w:p w:rsidR="00341F36" w:rsidRDefault="00580269">
      <w:pPr>
        <w:pStyle w:val="Prrafodelista"/>
        <w:numPr>
          <w:ilvl w:val="1"/>
          <w:numId w:val="4"/>
        </w:numPr>
        <w:spacing w:line="360" w:lineRule="auto"/>
        <w:jc w:val="both"/>
        <w:rPr>
          <w:rFonts w:ascii="Arial" w:hAnsi="Arial" w:cs="Arial"/>
          <w:lang w:val="es-CO"/>
        </w:rPr>
      </w:pPr>
      <w:r>
        <w:rPr>
          <w:rFonts w:ascii="Arial" w:hAnsi="Arial" w:cs="Arial"/>
          <w:lang w:val="es-CO"/>
        </w:rPr>
        <w:t>Si el pago es re</w:t>
      </w:r>
      <w:r>
        <w:rPr>
          <w:rFonts w:ascii="Arial" w:hAnsi="Arial" w:cs="Arial"/>
          <w:lang w:val="es-CO"/>
        </w:rPr>
        <w:t xml:space="preserve">cibido a través de consignación,  La Secretaria deberá realizar el debido procedimiento en caja, el mismo día de recibida la consignación por parte del usuario e Informar de manera oportuna a la Directora Financiera y Contable. </w:t>
      </w:r>
    </w:p>
    <w:p w:rsidR="00341F36" w:rsidRDefault="00341F36">
      <w:pPr>
        <w:pStyle w:val="Prrafodelista"/>
        <w:rPr>
          <w:rFonts w:ascii="Arial" w:hAnsi="Arial" w:cs="Arial"/>
          <w:lang w:val="es-CO"/>
        </w:rPr>
      </w:pPr>
    </w:p>
    <w:p w:rsidR="00341F36" w:rsidRDefault="00580269">
      <w:pPr>
        <w:pStyle w:val="Prrafodelista"/>
        <w:numPr>
          <w:ilvl w:val="1"/>
          <w:numId w:val="4"/>
        </w:numPr>
        <w:spacing w:line="360" w:lineRule="auto"/>
        <w:jc w:val="both"/>
        <w:rPr>
          <w:rFonts w:ascii="Arial" w:hAnsi="Arial" w:cs="Arial"/>
          <w:color w:val="FF0000"/>
          <w:lang w:val="es-CO"/>
        </w:rPr>
      </w:pPr>
      <w:r>
        <w:rPr>
          <w:rFonts w:ascii="Arial" w:hAnsi="Arial" w:cs="Arial"/>
          <w:lang w:val="es-CO"/>
        </w:rPr>
        <w:t>En el momento de prestar e</w:t>
      </w:r>
      <w:r>
        <w:rPr>
          <w:rFonts w:ascii="Arial" w:hAnsi="Arial" w:cs="Arial"/>
          <w:lang w:val="es-CO"/>
        </w:rPr>
        <w:t xml:space="preserve">l servicio el encargado o responsable de coordinar la logística de los salones de eventos y formación, deberá estar </w:t>
      </w:r>
      <w:r>
        <w:rPr>
          <w:rFonts w:ascii="Arial" w:hAnsi="Arial" w:cs="Arial"/>
          <w:lang w:val="es-CO"/>
        </w:rPr>
        <w:lastRenderedPageBreak/>
        <w:t xml:space="preserve">con media hora antes de la hora fijada para así lograr prestar el servicio con eficiencia. </w:t>
      </w:r>
    </w:p>
    <w:p w:rsidR="00341F36" w:rsidRDefault="00580269">
      <w:pPr>
        <w:pStyle w:val="Prrafodelista"/>
        <w:numPr>
          <w:ilvl w:val="1"/>
          <w:numId w:val="4"/>
        </w:numPr>
        <w:spacing w:line="360" w:lineRule="auto"/>
        <w:jc w:val="both"/>
        <w:rPr>
          <w:rFonts w:ascii="Arial" w:hAnsi="Arial" w:cs="Arial"/>
          <w:lang w:val="es-CO"/>
        </w:rPr>
      </w:pPr>
      <w:r>
        <w:rPr>
          <w:rFonts w:ascii="Arial" w:hAnsi="Arial" w:cs="Arial"/>
          <w:lang w:val="es-CO"/>
        </w:rPr>
        <w:t>Una vez finalizada la prestación del servicio se</w:t>
      </w:r>
      <w:r>
        <w:rPr>
          <w:rFonts w:ascii="Arial" w:hAnsi="Arial" w:cs="Arial"/>
          <w:lang w:val="es-CO"/>
        </w:rPr>
        <w:t xml:space="preserve"> verificaran los elementos existentes en el salón de eventos, los cuales deberán concordar con los entregados al inicio de la actividad. </w:t>
      </w:r>
    </w:p>
    <w:p w:rsidR="00341F36" w:rsidRDefault="00341F36">
      <w:pPr>
        <w:pStyle w:val="Prrafodelista"/>
        <w:rPr>
          <w:rFonts w:ascii="Arial" w:hAnsi="Arial" w:cs="Arial"/>
          <w:lang w:val="es-CO"/>
        </w:rPr>
      </w:pPr>
    </w:p>
    <w:p w:rsidR="00341F36" w:rsidRDefault="00580269">
      <w:pPr>
        <w:pStyle w:val="Prrafodelista"/>
        <w:numPr>
          <w:ilvl w:val="1"/>
          <w:numId w:val="4"/>
        </w:numPr>
        <w:spacing w:line="360" w:lineRule="auto"/>
        <w:jc w:val="both"/>
        <w:rPr>
          <w:rFonts w:ascii="Arial" w:hAnsi="Arial" w:cs="Arial"/>
          <w:lang w:val="es-CO"/>
        </w:rPr>
      </w:pPr>
      <w:r>
        <w:rPr>
          <w:rFonts w:ascii="Arial" w:hAnsi="Arial" w:cs="Arial"/>
          <w:lang w:val="es-CO"/>
        </w:rPr>
        <w:t xml:space="preserve"> Finalmente se procederá a diligenciar la encuesta de satisfacción del Cliente Salón de eventos y formación a través </w:t>
      </w:r>
      <w:r>
        <w:rPr>
          <w:rFonts w:ascii="Arial" w:hAnsi="Arial" w:cs="Arial"/>
          <w:lang w:val="es-CO"/>
        </w:rPr>
        <w:t>del formato (CCMRCO-27), éste será entregada a la Secretaria para su tabulación y los resultados obtenidos harán parte de los indicadores de gestión del proceso de Contratación y Compras.</w:t>
      </w:r>
    </w:p>
    <w:p w:rsidR="00341F36" w:rsidRDefault="00341F36">
      <w:pPr>
        <w:spacing w:line="360" w:lineRule="auto"/>
        <w:jc w:val="both"/>
        <w:rPr>
          <w:rFonts w:ascii="Arial" w:hAnsi="Arial" w:cs="Arial"/>
          <w:lang w:val="es-CO"/>
        </w:rPr>
      </w:pPr>
    </w:p>
    <w:p w:rsidR="00341F36" w:rsidRDefault="00580269">
      <w:pPr>
        <w:jc w:val="both"/>
        <w:rPr>
          <w:rFonts w:ascii="Arial" w:hAnsi="Arial" w:cs="Arial"/>
          <w:b/>
          <w:lang w:val="es-CO"/>
        </w:rPr>
      </w:pPr>
      <w:r>
        <w:rPr>
          <w:rFonts w:ascii="Arial" w:hAnsi="Arial" w:cs="Arial"/>
          <w:b/>
          <w:lang w:val="es-CO"/>
        </w:rPr>
        <w:t>5. PROCEDIMIENTOS RELACIONADOS.</w:t>
      </w:r>
    </w:p>
    <w:p w:rsidR="00341F36" w:rsidRDefault="00341F36">
      <w:pPr>
        <w:jc w:val="both"/>
        <w:rPr>
          <w:rFonts w:ascii="Arial" w:hAnsi="Arial" w:cs="Arial"/>
          <w:b/>
          <w:lang w:val="es-CO"/>
        </w:rPr>
      </w:pPr>
    </w:p>
    <w:tbl>
      <w:tblPr>
        <w:tblpPr w:leftFromText="141" w:rightFromText="141" w:vertAnchor="text" w:horzAnchor="page" w:tblpX="2244" w:tblpY="250"/>
        <w:tblW w:w="8859" w:type="dxa"/>
        <w:tblCellMar>
          <w:left w:w="70" w:type="dxa"/>
          <w:right w:w="70" w:type="dxa"/>
        </w:tblCellMar>
        <w:tblLook w:val="0000" w:firstRow="0" w:lastRow="0" w:firstColumn="0" w:lastColumn="0" w:noHBand="0" w:noVBand="0"/>
      </w:tblPr>
      <w:tblGrid>
        <w:gridCol w:w="1984"/>
        <w:gridCol w:w="4180"/>
        <w:gridCol w:w="2695"/>
      </w:tblGrid>
      <w:tr w:rsidR="00341F36">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341F36" w:rsidRDefault="00580269">
            <w:pPr>
              <w:jc w:val="center"/>
            </w:pPr>
            <w:r>
              <w:rPr>
                <w:rFonts w:ascii="Arial" w:hAnsi="Arial" w:cs="Arial"/>
                <w:b/>
              </w:rPr>
              <w:t>CÓDIGO</w:t>
            </w:r>
          </w:p>
        </w:tc>
        <w:tc>
          <w:tcPr>
            <w:tcW w:w="4180" w:type="dxa"/>
            <w:tcBorders>
              <w:top w:val="single" w:sz="4" w:space="0" w:color="000000"/>
              <w:left w:val="single" w:sz="4" w:space="0" w:color="000000"/>
              <w:bottom w:val="single" w:sz="4" w:space="0" w:color="000000"/>
              <w:right w:val="single" w:sz="4" w:space="0" w:color="000000"/>
            </w:tcBorders>
            <w:shd w:val="clear" w:color="auto" w:fill="BFBFBF"/>
          </w:tcPr>
          <w:p w:rsidR="00341F36" w:rsidRDefault="00580269">
            <w:pPr>
              <w:jc w:val="center"/>
            </w:pPr>
            <w:r>
              <w:rPr>
                <w:rFonts w:ascii="Arial" w:hAnsi="Arial" w:cs="Arial"/>
                <w:b/>
              </w:rPr>
              <w:t>NOMBRE</w:t>
            </w:r>
          </w:p>
        </w:tc>
        <w:tc>
          <w:tcPr>
            <w:tcW w:w="2695" w:type="dxa"/>
            <w:tcBorders>
              <w:top w:val="single" w:sz="4" w:space="0" w:color="000000"/>
              <w:left w:val="single" w:sz="4" w:space="0" w:color="000000"/>
              <w:bottom w:val="single" w:sz="4" w:space="0" w:color="000000"/>
              <w:right w:val="single" w:sz="4" w:space="0" w:color="000000"/>
            </w:tcBorders>
            <w:shd w:val="clear" w:color="auto" w:fill="BFBFBF"/>
          </w:tcPr>
          <w:p w:rsidR="00341F36" w:rsidRDefault="00580269">
            <w:pPr>
              <w:jc w:val="center"/>
            </w:pPr>
            <w:r>
              <w:rPr>
                <w:rFonts w:ascii="Arial" w:hAnsi="Arial" w:cs="Arial"/>
                <w:b/>
                <w:sz w:val="22"/>
                <w:szCs w:val="22"/>
              </w:rPr>
              <w:t>RESPONSABLE</w:t>
            </w:r>
          </w:p>
        </w:tc>
      </w:tr>
      <w:tr w:rsidR="00341F36">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jc w:val="both"/>
            </w:pPr>
            <w:r>
              <w:rPr>
                <w:rFonts w:ascii="Arial" w:hAnsi="Arial" w:cs="Arial"/>
              </w:rPr>
              <w:t xml:space="preserve">         N/A</w:t>
            </w:r>
          </w:p>
        </w:tc>
        <w:tc>
          <w:tcPr>
            <w:tcW w:w="4180"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jc w:val="center"/>
            </w:pPr>
            <w:r>
              <w:rPr>
                <w:rFonts w:ascii="Arial" w:hAnsi="Arial" w:cs="Arial"/>
              </w:rPr>
              <w:t>N/A</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jc w:val="center"/>
            </w:pPr>
            <w:r>
              <w:rPr>
                <w:rFonts w:ascii="Arial" w:hAnsi="Arial" w:cs="Arial"/>
              </w:rPr>
              <w:t>N/A</w:t>
            </w:r>
          </w:p>
        </w:tc>
      </w:tr>
    </w:tbl>
    <w:p w:rsidR="00341F36" w:rsidRDefault="00580269">
      <w:pPr>
        <w:pStyle w:val="Ttulo4"/>
        <w:spacing w:line="360" w:lineRule="auto"/>
        <w:rPr>
          <w:rFonts w:ascii="Arial" w:hAnsi="Arial" w:cs="Arial"/>
          <w:sz w:val="24"/>
          <w:szCs w:val="24"/>
        </w:rPr>
      </w:pPr>
      <w:r>
        <w:rPr>
          <w:rFonts w:ascii="Arial" w:hAnsi="Arial" w:cs="Arial"/>
          <w:sz w:val="24"/>
          <w:szCs w:val="24"/>
        </w:rPr>
        <w:t>6. REGISTROS DE CALIDAD RELACIONADOS</w:t>
      </w:r>
    </w:p>
    <w:p w:rsidR="00341F36" w:rsidRDefault="00341F36">
      <w:pPr>
        <w:jc w:val="both"/>
        <w:rPr>
          <w:rFonts w:ascii="Arial" w:hAnsi="Arial" w:cs="Arial"/>
          <w:b/>
          <w:lang w:val="es-CO"/>
        </w:rPr>
      </w:pPr>
    </w:p>
    <w:tbl>
      <w:tblPr>
        <w:tblpPr w:leftFromText="141" w:rightFromText="141" w:vertAnchor="text" w:horzAnchor="page" w:tblpX="2151" w:tblpY="196"/>
        <w:tblW w:w="9001" w:type="dxa"/>
        <w:tblCellMar>
          <w:left w:w="70" w:type="dxa"/>
          <w:right w:w="70" w:type="dxa"/>
        </w:tblCellMar>
        <w:tblLook w:val="0000" w:firstRow="0" w:lastRow="0" w:firstColumn="0" w:lastColumn="0" w:noHBand="0" w:noVBand="0"/>
      </w:tblPr>
      <w:tblGrid>
        <w:gridCol w:w="1770"/>
        <w:gridCol w:w="4536"/>
        <w:gridCol w:w="2695"/>
      </w:tblGrid>
      <w:tr w:rsidR="00341F36">
        <w:tc>
          <w:tcPr>
            <w:tcW w:w="1770" w:type="dxa"/>
            <w:tcBorders>
              <w:top w:val="single" w:sz="4" w:space="0" w:color="000000"/>
              <w:left w:val="single" w:sz="4" w:space="0" w:color="000000"/>
              <w:bottom w:val="single" w:sz="4" w:space="0" w:color="000000"/>
              <w:right w:val="single" w:sz="4" w:space="0" w:color="000000"/>
            </w:tcBorders>
            <w:shd w:val="clear" w:color="auto" w:fill="BFBFBF"/>
          </w:tcPr>
          <w:p w:rsidR="00341F36" w:rsidRDefault="00580269">
            <w:pPr>
              <w:jc w:val="center"/>
            </w:pPr>
            <w:r>
              <w:rPr>
                <w:rFonts w:ascii="Arial" w:hAnsi="Arial" w:cs="Arial"/>
                <w:b/>
              </w:rPr>
              <w:t>CÓDIGO</w:t>
            </w:r>
          </w:p>
        </w:tc>
        <w:tc>
          <w:tcPr>
            <w:tcW w:w="4536" w:type="dxa"/>
            <w:tcBorders>
              <w:top w:val="single" w:sz="4" w:space="0" w:color="000000"/>
              <w:left w:val="single" w:sz="4" w:space="0" w:color="000000"/>
              <w:bottom w:val="single" w:sz="4" w:space="0" w:color="000000"/>
              <w:right w:val="single" w:sz="4" w:space="0" w:color="000000"/>
            </w:tcBorders>
            <w:shd w:val="clear" w:color="auto" w:fill="BFBFBF"/>
          </w:tcPr>
          <w:p w:rsidR="00341F36" w:rsidRDefault="00580269">
            <w:pPr>
              <w:jc w:val="center"/>
            </w:pPr>
            <w:r>
              <w:rPr>
                <w:rFonts w:ascii="Arial" w:hAnsi="Arial" w:cs="Arial"/>
                <w:b/>
              </w:rPr>
              <w:t>NOMBRE</w:t>
            </w:r>
          </w:p>
        </w:tc>
        <w:tc>
          <w:tcPr>
            <w:tcW w:w="2695" w:type="dxa"/>
            <w:tcBorders>
              <w:top w:val="single" w:sz="4" w:space="0" w:color="000000"/>
              <w:left w:val="single" w:sz="4" w:space="0" w:color="000000"/>
              <w:bottom w:val="single" w:sz="4" w:space="0" w:color="000000"/>
              <w:right w:val="single" w:sz="4" w:space="0" w:color="000000"/>
            </w:tcBorders>
            <w:shd w:val="clear" w:color="auto" w:fill="BFBFBF"/>
          </w:tcPr>
          <w:p w:rsidR="00341F36" w:rsidRDefault="00580269">
            <w:pPr>
              <w:jc w:val="center"/>
            </w:pPr>
            <w:r>
              <w:rPr>
                <w:rFonts w:ascii="Arial" w:hAnsi="Arial" w:cs="Arial"/>
                <w:b/>
                <w:sz w:val="22"/>
                <w:szCs w:val="22"/>
              </w:rPr>
              <w:t>RESPONSABLE</w:t>
            </w:r>
          </w:p>
        </w:tc>
      </w:tr>
      <w:tr w:rsidR="00341F36">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pPr>
            <w:r>
              <w:rPr>
                <w:rFonts w:ascii="Arial" w:hAnsi="Arial" w:cs="Arial"/>
                <w:sz w:val="20"/>
                <w:szCs w:val="20"/>
              </w:rPr>
              <w:t>CCMRCO-25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both"/>
            </w:pPr>
            <w:r>
              <w:rPr>
                <w:rFonts w:ascii="Arial" w:hAnsi="Arial" w:cs="Arial"/>
                <w:sz w:val="20"/>
                <w:szCs w:val="20"/>
              </w:rPr>
              <w:t>CONTRATO SALÓN DE EVENTOS Y FORMACIÓN</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pPr>
            <w:r>
              <w:rPr>
                <w:rFonts w:ascii="Arial" w:hAnsi="Arial" w:cs="Arial"/>
                <w:sz w:val="20"/>
                <w:szCs w:val="20"/>
                <w:lang w:val="es-MX"/>
              </w:rPr>
              <w:t xml:space="preserve">SECRETARIA </w:t>
            </w:r>
          </w:p>
        </w:tc>
      </w:tr>
      <w:tr w:rsidR="00341F36">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pPr>
            <w:r>
              <w:rPr>
                <w:rFonts w:ascii="Arial" w:hAnsi="Arial" w:cs="Arial"/>
                <w:sz w:val="20"/>
                <w:szCs w:val="20"/>
              </w:rPr>
              <w:t>CCMRCO-26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both"/>
            </w:pPr>
            <w:r>
              <w:rPr>
                <w:rFonts w:ascii="Arial" w:hAnsi="Arial" w:cs="Arial"/>
                <w:sz w:val="20"/>
                <w:szCs w:val="20"/>
              </w:rPr>
              <w:t>CUENTA DE COBRO</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pPr>
            <w:r>
              <w:rPr>
                <w:rFonts w:ascii="Arial" w:hAnsi="Arial" w:cs="Arial"/>
                <w:sz w:val="20"/>
                <w:szCs w:val="20"/>
                <w:lang w:val="es-MX"/>
              </w:rPr>
              <w:t>SECRETARIA</w:t>
            </w:r>
          </w:p>
        </w:tc>
      </w:tr>
      <w:tr w:rsidR="00341F36">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pPr>
            <w:r>
              <w:rPr>
                <w:rFonts w:ascii="Arial" w:hAnsi="Arial" w:cs="Arial"/>
                <w:sz w:val="20"/>
                <w:szCs w:val="20"/>
              </w:rPr>
              <w:t>CCMRCO-23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both"/>
            </w:pPr>
            <w:r>
              <w:rPr>
                <w:rFonts w:ascii="Arial" w:hAnsi="Arial" w:cs="Arial"/>
                <w:sz w:val="20"/>
                <w:szCs w:val="20"/>
              </w:rPr>
              <w:t>COTIZACION  SALÓN DE EVENTOS Y FORMACIÓN</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pPr>
            <w:r>
              <w:rPr>
                <w:rFonts w:ascii="Arial" w:hAnsi="Arial" w:cs="Arial"/>
                <w:sz w:val="20"/>
                <w:szCs w:val="20"/>
                <w:lang w:val="es-MX"/>
              </w:rPr>
              <w:t>SECRETARIA</w:t>
            </w:r>
          </w:p>
        </w:tc>
      </w:tr>
      <w:tr w:rsidR="00341F36">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pPr>
            <w:r>
              <w:rPr>
                <w:rFonts w:ascii="Arial" w:hAnsi="Arial" w:cs="Arial"/>
                <w:sz w:val="20"/>
                <w:szCs w:val="20"/>
              </w:rPr>
              <w:t>CCMRCO-24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both"/>
            </w:pPr>
            <w:r>
              <w:rPr>
                <w:rFonts w:ascii="Arial" w:hAnsi="Arial" w:cs="Arial"/>
                <w:sz w:val="20"/>
                <w:szCs w:val="20"/>
              </w:rPr>
              <w:t>ENTREGA-RECIBIDO ELEMENTOS  SALÓN DE EVENTOS Y FORMACIÓN</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pPr>
            <w:r>
              <w:rPr>
                <w:rFonts w:ascii="Arial" w:hAnsi="Arial" w:cs="Arial"/>
                <w:sz w:val="20"/>
                <w:szCs w:val="20"/>
                <w:lang w:val="es-MX"/>
              </w:rPr>
              <w:t>SECRETARIA</w:t>
            </w:r>
          </w:p>
        </w:tc>
      </w:tr>
      <w:tr w:rsidR="00341F36">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pPr>
            <w:r>
              <w:rPr>
                <w:rFonts w:ascii="Arial" w:hAnsi="Arial" w:cs="Arial"/>
                <w:sz w:val="20"/>
                <w:szCs w:val="20"/>
              </w:rPr>
              <w:t>CCMRCO-27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both"/>
            </w:pPr>
            <w:r>
              <w:rPr>
                <w:rFonts w:ascii="Arial" w:hAnsi="Arial" w:cs="Arial"/>
                <w:sz w:val="20"/>
                <w:szCs w:val="20"/>
              </w:rPr>
              <w:t>ENCUESTA DE SATISFACCIÓN DEL CLIENTE  SALÓN DE EVENTOS Y FORMACIÓN</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pPr>
            <w:r>
              <w:rPr>
                <w:rFonts w:ascii="Arial" w:hAnsi="Arial" w:cs="Arial"/>
                <w:sz w:val="20"/>
                <w:szCs w:val="20"/>
                <w:lang w:val="es-MX"/>
              </w:rPr>
              <w:t>SECRETARIA</w:t>
            </w:r>
          </w:p>
        </w:tc>
      </w:tr>
    </w:tbl>
    <w:p w:rsidR="00341F36" w:rsidRDefault="00341F36">
      <w:pPr>
        <w:jc w:val="both"/>
        <w:rPr>
          <w:rFonts w:ascii="Arial" w:hAnsi="Arial" w:cs="Arial"/>
          <w:b/>
          <w:lang w:val="es-CO"/>
        </w:rPr>
      </w:pPr>
    </w:p>
    <w:p w:rsidR="00341F36" w:rsidRDefault="00341F36">
      <w:pPr>
        <w:jc w:val="both"/>
        <w:rPr>
          <w:rFonts w:ascii="Arial" w:hAnsi="Arial" w:cs="Arial"/>
          <w:b/>
          <w:lang w:val="es-CO"/>
        </w:rPr>
      </w:pPr>
    </w:p>
    <w:p w:rsidR="00341F36" w:rsidRDefault="00580269">
      <w:pPr>
        <w:jc w:val="both"/>
        <w:rPr>
          <w:rFonts w:ascii="Arial" w:hAnsi="Arial" w:cs="Arial"/>
          <w:b/>
          <w:lang w:val="es-CO"/>
        </w:rPr>
      </w:pPr>
      <w:r>
        <w:rPr>
          <w:rFonts w:ascii="Arial" w:hAnsi="Arial" w:cs="Arial"/>
          <w:b/>
          <w:lang w:val="es-CO"/>
        </w:rPr>
        <w:t>7. ACTUALIZACION DEL DOCUMENTO</w:t>
      </w:r>
    </w:p>
    <w:p w:rsidR="00341F36" w:rsidRDefault="00341F36">
      <w:pPr>
        <w:jc w:val="both"/>
        <w:rPr>
          <w:rFonts w:ascii="Arial" w:hAnsi="Arial" w:cs="Arial"/>
          <w:b/>
          <w:lang w:val="es-CO"/>
        </w:rPr>
      </w:pPr>
    </w:p>
    <w:tbl>
      <w:tblPr>
        <w:tblW w:w="4800" w:type="pct"/>
        <w:tblInd w:w="496" w:type="dxa"/>
        <w:tblCellMar>
          <w:left w:w="70" w:type="dxa"/>
          <w:right w:w="70" w:type="dxa"/>
        </w:tblCellMar>
        <w:tblLook w:val="0000" w:firstRow="0" w:lastRow="0" w:firstColumn="0" w:lastColumn="0" w:noHBand="0" w:noVBand="0"/>
      </w:tblPr>
      <w:tblGrid>
        <w:gridCol w:w="1432"/>
        <w:gridCol w:w="1258"/>
        <w:gridCol w:w="5785"/>
      </w:tblGrid>
      <w:tr w:rsidR="00341F36">
        <w:trPr>
          <w:trHeight w:val="355"/>
        </w:trPr>
        <w:tc>
          <w:tcPr>
            <w:tcW w:w="143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41F36" w:rsidRDefault="00580269">
            <w:pPr>
              <w:spacing w:line="360" w:lineRule="auto"/>
              <w:jc w:val="center"/>
              <w:rPr>
                <w:rFonts w:ascii="Arial" w:hAnsi="Arial" w:cs="Arial"/>
                <w:b/>
                <w:lang w:val="es-MX"/>
              </w:rPr>
            </w:pPr>
            <w:r>
              <w:rPr>
                <w:rFonts w:ascii="Arial" w:hAnsi="Arial" w:cs="Arial"/>
                <w:b/>
                <w:lang w:val="es-MX"/>
              </w:rPr>
              <w:t>FECHA</w:t>
            </w:r>
          </w:p>
        </w:tc>
        <w:tc>
          <w:tcPr>
            <w:tcW w:w="125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41F36" w:rsidRDefault="00580269">
            <w:pPr>
              <w:spacing w:line="360" w:lineRule="auto"/>
              <w:jc w:val="center"/>
              <w:rPr>
                <w:rFonts w:ascii="Arial" w:hAnsi="Arial" w:cs="Arial"/>
                <w:b/>
                <w:lang w:val="es-MX"/>
              </w:rPr>
            </w:pPr>
            <w:r>
              <w:rPr>
                <w:rFonts w:ascii="Arial" w:hAnsi="Arial" w:cs="Arial"/>
                <w:b/>
                <w:lang w:val="es-MX"/>
              </w:rPr>
              <w:t>VERSION</w:t>
            </w:r>
          </w:p>
        </w:tc>
        <w:tc>
          <w:tcPr>
            <w:tcW w:w="57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41F36" w:rsidRDefault="00580269">
            <w:pPr>
              <w:spacing w:line="360" w:lineRule="auto"/>
              <w:jc w:val="center"/>
              <w:rPr>
                <w:rFonts w:ascii="Arial" w:hAnsi="Arial" w:cs="Arial"/>
                <w:b/>
                <w:lang w:val="es-MX"/>
              </w:rPr>
            </w:pPr>
            <w:r>
              <w:rPr>
                <w:rFonts w:ascii="Arial" w:hAnsi="Arial" w:cs="Arial"/>
                <w:b/>
                <w:lang w:val="es-MX"/>
              </w:rPr>
              <w:t>ACTUALIZACIÓN EFECTUADA</w:t>
            </w:r>
          </w:p>
        </w:tc>
      </w:tr>
      <w:tr w:rsidR="00341F36">
        <w:trPr>
          <w:trHeight w:val="343"/>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spacing w:line="276" w:lineRule="auto"/>
              <w:jc w:val="center"/>
              <w:rPr>
                <w:rFonts w:ascii="Arial" w:hAnsi="Arial" w:cs="Arial"/>
                <w:sz w:val="18"/>
                <w:szCs w:val="18"/>
                <w:lang w:val="es-MX"/>
              </w:rPr>
            </w:pPr>
            <w:r>
              <w:rPr>
                <w:rFonts w:ascii="Arial" w:hAnsi="Arial" w:cs="Arial"/>
                <w:sz w:val="18"/>
                <w:szCs w:val="18"/>
              </w:rPr>
              <w:t>16/09/2008</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spacing w:line="276" w:lineRule="auto"/>
              <w:jc w:val="center"/>
              <w:rPr>
                <w:rFonts w:ascii="Arial" w:hAnsi="Arial" w:cs="Arial"/>
                <w:sz w:val="18"/>
                <w:szCs w:val="18"/>
                <w:lang w:val="es-MX"/>
              </w:rPr>
            </w:pPr>
            <w:r>
              <w:rPr>
                <w:rFonts w:ascii="Arial" w:hAnsi="Arial" w:cs="Arial"/>
                <w:sz w:val="18"/>
                <w:szCs w:val="18"/>
                <w:lang w:val="es-MX"/>
              </w:rPr>
              <w:t>00</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spacing w:line="276" w:lineRule="auto"/>
              <w:jc w:val="center"/>
              <w:rPr>
                <w:rFonts w:ascii="Arial" w:hAnsi="Arial" w:cs="Arial"/>
                <w:sz w:val="18"/>
                <w:szCs w:val="18"/>
                <w:lang w:val="es-MX"/>
              </w:rPr>
            </w:pPr>
            <w:r>
              <w:rPr>
                <w:rFonts w:ascii="Arial" w:hAnsi="Arial" w:cs="Arial"/>
                <w:sz w:val="18"/>
                <w:szCs w:val="18"/>
                <w:lang w:val="es-MX"/>
              </w:rPr>
              <w:t>Creación del documento</w:t>
            </w:r>
          </w:p>
        </w:tc>
      </w:tr>
      <w:tr w:rsidR="00341F36">
        <w:trPr>
          <w:trHeight w:val="1161"/>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29/07/2009</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01</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jc w:val="both"/>
              <w:rPr>
                <w:rFonts w:ascii="Arial" w:hAnsi="Arial" w:cs="Arial"/>
                <w:b w:val="0"/>
                <w:sz w:val="18"/>
                <w:szCs w:val="18"/>
                <w:lang w:val="es-MX"/>
              </w:rPr>
            </w:pPr>
            <w:r>
              <w:rPr>
                <w:rFonts w:ascii="Arial" w:hAnsi="Arial" w:cs="Arial"/>
                <w:b w:val="0"/>
                <w:sz w:val="18"/>
                <w:szCs w:val="18"/>
                <w:lang w:val="es-MX"/>
              </w:rPr>
              <w:t>Se agrega ítem 5. Y 6.</w:t>
            </w:r>
            <w:r>
              <w:rPr>
                <w:rFonts w:ascii="Arial" w:hAnsi="Arial" w:cs="Arial"/>
                <w:b w:val="0"/>
                <w:sz w:val="18"/>
                <w:szCs w:val="18"/>
                <w:lang w:val="es-CO"/>
              </w:rPr>
              <w:t xml:space="preserve"> Procedimientos relacionados. Y </w:t>
            </w:r>
            <w:r>
              <w:rPr>
                <w:rFonts w:ascii="Arial" w:hAnsi="Arial" w:cs="Arial"/>
                <w:b w:val="0"/>
                <w:sz w:val="18"/>
                <w:szCs w:val="18"/>
                <w:lang w:val="es-MX"/>
              </w:rPr>
              <w:t>registros  de calidad relacionados.</w:t>
            </w:r>
          </w:p>
          <w:p w:rsidR="00341F36" w:rsidRDefault="00580269">
            <w:pPr>
              <w:jc w:val="both"/>
              <w:rPr>
                <w:rFonts w:ascii="Arial" w:hAnsi="Arial" w:cs="Arial"/>
                <w:sz w:val="18"/>
                <w:szCs w:val="18"/>
                <w:lang w:val="es-MX"/>
              </w:rPr>
            </w:pPr>
            <w:r>
              <w:rPr>
                <w:rFonts w:ascii="Arial" w:hAnsi="Arial" w:cs="Arial"/>
                <w:bCs/>
                <w:sz w:val="18"/>
                <w:szCs w:val="18"/>
                <w:lang w:val="es-MX"/>
              </w:rPr>
              <w:t>Se modifica cuadro de actualizaciones, se agrega versión de documentos.</w:t>
            </w:r>
          </w:p>
        </w:tc>
      </w:tr>
      <w:tr w:rsidR="00341F36">
        <w:trPr>
          <w:trHeight w:val="406"/>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11/04/2011</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02</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jc w:val="both"/>
              <w:rPr>
                <w:rFonts w:ascii="Arial" w:hAnsi="Arial" w:cs="Arial"/>
                <w:b w:val="0"/>
                <w:sz w:val="18"/>
                <w:szCs w:val="18"/>
                <w:lang w:val="es-MX"/>
              </w:rPr>
            </w:pPr>
            <w:r>
              <w:rPr>
                <w:rFonts w:ascii="Arial" w:hAnsi="Arial" w:cs="Arial"/>
                <w:b w:val="0"/>
                <w:sz w:val="18"/>
                <w:szCs w:val="18"/>
                <w:lang w:val="es-MX"/>
              </w:rPr>
              <w:t xml:space="preserve">Actualización Cargo responsable.  </w:t>
            </w:r>
            <w:r>
              <w:rPr>
                <w:rFonts w:ascii="Arial" w:hAnsi="Arial" w:cs="Arial"/>
                <w:b w:val="0"/>
                <w:sz w:val="18"/>
                <w:szCs w:val="18"/>
                <w:lang w:val="es-MX"/>
              </w:rPr>
              <w:t>Promotor del Desarrollo Comercial.</w:t>
            </w:r>
          </w:p>
        </w:tc>
      </w:tr>
      <w:tr w:rsidR="00341F36">
        <w:trPr>
          <w:trHeight w:val="308"/>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04/09/2012</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03</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jc w:val="both"/>
              <w:rPr>
                <w:rFonts w:ascii="Arial" w:hAnsi="Arial" w:cs="Arial"/>
                <w:sz w:val="18"/>
                <w:szCs w:val="18"/>
                <w:lang w:val="es-MX"/>
              </w:rPr>
            </w:pPr>
            <w:r>
              <w:rPr>
                <w:rFonts w:ascii="Arial" w:hAnsi="Arial" w:cs="Arial"/>
                <w:b w:val="0"/>
                <w:sz w:val="18"/>
                <w:szCs w:val="18"/>
                <w:lang w:val="es-MX"/>
              </w:rPr>
              <w:t>Se cambia el nombre  de Director Ejecutivo por Presidente Ejecutivo. Quien actualiza y revisa es el Auditor Interno y el que lo aprueba es el  Presidente Ejecutivo.</w:t>
            </w:r>
          </w:p>
        </w:tc>
      </w:tr>
      <w:tr w:rsidR="00341F36">
        <w:trPr>
          <w:trHeight w:val="808"/>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09/01/2013</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04</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jc w:val="both"/>
              <w:rPr>
                <w:rFonts w:ascii="Arial" w:hAnsi="Arial" w:cs="Arial"/>
                <w:b w:val="0"/>
                <w:sz w:val="18"/>
                <w:szCs w:val="18"/>
                <w:lang w:val="es-MX"/>
              </w:rPr>
            </w:pPr>
            <w:r>
              <w:rPr>
                <w:rFonts w:ascii="Arial" w:hAnsi="Arial" w:cs="Arial"/>
                <w:b w:val="0"/>
                <w:sz w:val="18"/>
                <w:szCs w:val="18"/>
                <w:lang w:val="es-MX"/>
              </w:rPr>
              <w:t xml:space="preserve">Se actualiza el documento </w:t>
            </w:r>
            <w:r>
              <w:rPr>
                <w:rFonts w:ascii="Arial" w:hAnsi="Arial" w:cs="Arial"/>
                <w:b w:val="0"/>
                <w:sz w:val="18"/>
                <w:szCs w:val="18"/>
                <w:lang w:val="es-MX"/>
              </w:rPr>
              <w:t>cambiando el nombre del cargo de Auditor Interno por Coordinadora de CCS, quien actualiza y revisa el documento.</w:t>
            </w:r>
          </w:p>
        </w:tc>
      </w:tr>
      <w:tr w:rsidR="00341F36">
        <w:trPr>
          <w:trHeight w:val="684"/>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10/03/2014</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05</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jc w:val="both"/>
              <w:rPr>
                <w:rFonts w:ascii="Arial" w:hAnsi="Arial" w:cs="Arial"/>
                <w:b w:val="0"/>
                <w:sz w:val="18"/>
                <w:szCs w:val="18"/>
                <w:lang w:val="es-MX"/>
              </w:rPr>
            </w:pPr>
            <w:r>
              <w:rPr>
                <w:rFonts w:ascii="Arial" w:hAnsi="Arial" w:cs="Arial"/>
                <w:b w:val="0"/>
                <w:sz w:val="18"/>
                <w:szCs w:val="18"/>
                <w:lang w:val="es-MX"/>
              </w:rPr>
              <w:t>Se actualiza el documento en el punto Nº 4 Procedimiento, modificando y anexando los numerales: 4, 5, 6, 7 y 8.</w:t>
            </w:r>
          </w:p>
        </w:tc>
      </w:tr>
      <w:tr w:rsidR="00341F36">
        <w:trPr>
          <w:trHeight w:val="684"/>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10/09/2014</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06</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jc w:val="both"/>
              <w:rPr>
                <w:rFonts w:ascii="Arial" w:hAnsi="Arial" w:cs="Arial"/>
                <w:b w:val="0"/>
                <w:sz w:val="18"/>
                <w:szCs w:val="18"/>
                <w:lang w:val="es-MX"/>
              </w:rPr>
            </w:pPr>
            <w:r>
              <w:rPr>
                <w:rFonts w:ascii="Arial" w:hAnsi="Arial" w:cs="Arial"/>
                <w:b w:val="0"/>
                <w:sz w:val="18"/>
                <w:szCs w:val="18"/>
                <w:lang w:val="es-MX"/>
              </w:rPr>
              <w:t xml:space="preserve">Se actualiza el Documento en el numeral 4. Procedimiento. con lo siguiente: </w:t>
            </w:r>
          </w:p>
          <w:p w:rsidR="00341F36" w:rsidRDefault="00580269">
            <w:pPr>
              <w:pStyle w:val="Prrafodelista"/>
              <w:numPr>
                <w:ilvl w:val="1"/>
                <w:numId w:val="2"/>
              </w:numPr>
              <w:ind w:left="360"/>
              <w:jc w:val="both"/>
              <w:rPr>
                <w:rFonts w:ascii="Arial" w:hAnsi="Arial" w:cs="Arial"/>
                <w:sz w:val="18"/>
                <w:szCs w:val="18"/>
                <w:lang w:val="es-CO"/>
              </w:rPr>
            </w:pPr>
            <w:r>
              <w:rPr>
                <w:rFonts w:ascii="Arial" w:hAnsi="Arial" w:cs="Arial"/>
                <w:sz w:val="18"/>
                <w:szCs w:val="18"/>
                <w:lang w:val="es-MX"/>
              </w:rPr>
              <w:t xml:space="preserve"> </w:t>
            </w:r>
            <w:r>
              <w:rPr>
                <w:rFonts w:ascii="Arial" w:hAnsi="Arial" w:cs="Arial"/>
                <w:sz w:val="18"/>
                <w:szCs w:val="18"/>
                <w:lang w:val="es-CO"/>
              </w:rPr>
              <w:t xml:space="preserve">Se deberá constatar con el planillador del auditorio la disponibilidad de fecha y hora, según lo solicitado y si se confirma el servicio,   inmediatamente se registrará en la agenda del auditorio con toda la información o datos personales del contratante. </w:t>
            </w:r>
          </w:p>
          <w:p w:rsidR="00341F36" w:rsidRDefault="00580269">
            <w:pPr>
              <w:pStyle w:val="Prrafodelista"/>
              <w:ind w:left="360"/>
              <w:jc w:val="both"/>
              <w:rPr>
                <w:rFonts w:ascii="Arial" w:hAnsi="Arial" w:cs="Arial"/>
                <w:sz w:val="18"/>
                <w:szCs w:val="18"/>
                <w:lang w:val="es-CO"/>
              </w:rPr>
            </w:pPr>
            <w:r>
              <w:rPr>
                <w:rFonts w:ascii="Arial" w:hAnsi="Arial" w:cs="Arial"/>
                <w:sz w:val="18"/>
                <w:szCs w:val="18"/>
                <w:lang w:val="es-CO"/>
              </w:rPr>
              <w:t>4.4 Una vez aprobada la cotización se firmará el contrato  y se elaborará la respectiva factura, en ésta  se incluirá el IVA, con diligenciamiento completo, evitando  tachones,   enmendaduras etc., respetando  el consecutivo de la misma y además debe anex</w:t>
            </w:r>
            <w:r>
              <w:rPr>
                <w:rFonts w:ascii="Arial" w:hAnsi="Arial" w:cs="Arial"/>
                <w:sz w:val="18"/>
                <w:szCs w:val="18"/>
                <w:lang w:val="es-CO"/>
              </w:rPr>
              <w:t xml:space="preserve">ar  copia del RUT vigente del solicitante. </w:t>
            </w:r>
          </w:p>
          <w:p w:rsidR="00341F36" w:rsidRDefault="00580269">
            <w:pPr>
              <w:pStyle w:val="Prrafodelista"/>
              <w:numPr>
                <w:ilvl w:val="1"/>
                <w:numId w:val="3"/>
              </w:numPr>
              <w:ind w:left="720"/>
              <w:jc w:val="both"/>
              <w:rPr>
                <w:rFonts w:ascii="Arial" w:hAnsi="Arial" w:cs="Arial"/>
                <w:sz w:val="18"/>
                <w:szCs w:val="18"/>
                <w:lang w:val="es-CO"/>
              </w:rPr>
            </w:pPr>
            <w:r>
              <w:rPr>
                <w:rFonts w:ascii="Arial" w:hAnsi="Arial" w:cs="Arial"/>
                <w:sz w:val="18"/>
                <w:szCs w:val="18"/>
                <w:lang w:val="es-CO"/>
              </w:rPr>
              <w:t xml:space="preserve"> En el momento de prestar el servicio el encargado o responsable de coordinar la logística del auditorio o sala de juntas deberá estar con media hora antes de la hora fijada para así lograr prestar el servicio co</w:t>
            </w:r>
            <w:r>
              <w:rPr>
                <w:rFonts w:ascii="Arial" w:hAnsi="Arial" w:cs="Arial"/>
                <w:sz w:val="18"/>
                <w:szCs w:val="18"/>
                <w:lang w:val="es-CO"/>
              </w:rPr>
              <w:t>n eficiencia.</w:t>
            </w:r>
          </w:p>
          <w:p w:rsidR="00341F36" w:rsidRDefault="00580269">
            <w:pPr>
              <w:pStyle w:val="Prrafodelista"/>
              <w:ind w:left="360"/>
              <w:jc w:val="both"/>
              <w:rPr>
                <w:rFonts w:ascii="Arial" w:hAnsi="Arial" w:cs="Arial"/>
                <w:sz w:val="18"/>
                <w:szCs w:val="18"/>
                <w:lang w:val="es-CO"/>
              </w:rPr>
            </w:pPr>
            <w:r>
              <w:rPr>
                <w:rFonts w:ascii="Arial" w:hAnsi="Arial" w:cs="Arial"/>
                <w:sz w:val="18"/>
                <w:szCs w:val="18"/>
                <w:lang w:val="es-CO"/>
              </w:rPr>
              <w:t>4.11 Finalmente se procederá a diligenciar la encuesta de satisfacción  del servicio del auditorio y Sala de juntas a través del formato (CCMRPR-3), éste será entregada al promotor  del desarrollo comercial para su tabulación y los resultados</w:t>
            </w:r>
            <w:r>
              <w:rPr>
                <w:rFonts w:ascii="Arial" w:hAnsi="Arial" w:cs="Arial"/>
                <w:sz w:val="18"/>
                <w:szCs w:val="18"/>
                <w:lang w:val="es-CO"/>
              </w:rPr>
              <w:t xml:space="preserve"> obtenidos harán parte de los indicadores de gestión del proceso de promoción comercial.</w:t>
            </w:r>
          </w:p>
          <w:p w:rsidR="00341F36" w:rsidRDefault="00341F36">
            <w:pPr>
              <w:pStyle w:val="Prrafodelista"/>
              <w:jc w:val="both"/>
              <w:rPr>
                <w:rFonts w:ascii="Arial" w:hAnsi="Arial" w:cs="Arial"/>
                <w:sz w:val="18"/>
                <w:szCs w:val="18"/>
                <w:lang w:val="es-CO"/>
              </w:rPr>
            </w:pPr>
          </w:p>
          <w:p w:rsidR="00341F36" w:rsidRDefault="00580269">
            <w:pPr>
              <w:pStyle w:val="Prrafodelista"/>
              <w:ind w:left="0"/>
              <w:jc w:val="both"/>
              <w:rPr>
                <w:sz w:val="18"/>
                <w:szCs w:val="18"/>
                <w:lang w:val="es-CO"/>
              </w:rPr>
            </w:pPr>
            <w:r>
              <w:rPr>
                <w:rFonts w:ascii="Arial" w:hAnsi="Arial" w:cs="Arial"/>
                <w:sz w:val="18"/>
                <w:szCs w:val="18"/>
                <w:lang w:val="es-CO"/>
              </w:rPr>
              <w:lastRenderedPageBreak/>
              <w:t>De igual manera, se cambia el nombre del documento quedando de la siguiente manera: Manual de alquiler de auditorio y Sala de juntas.</w:t>
            </w:r>
          </w:p>
          <w:p w:rsidR="00341F36" w:rsidRDefault="00341F36">
            <w:pPr>
              <w:rPr>
                <w:sz w:val="18"/>
                <w:szCs w:val="18"/>
                <w:lang w:val="es-MX"/>
              </w:rPr>
            </w:pPr>
          </w:p>
        </w:tc>
      </w:tr>
      <w:tr w:rsidR="00341F36">
        <w:trPr>
          <w:trHeight w:val="684"/>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lastRenderedPageBreak/>
              <w:t>06/01/2015</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07</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jc w:val="both"/>
              <w:rPr>
                <w:rFonts w:ascii="Arial" w:hAnsi="Arial" w:cs="Arial"/>
                <w:b w:val="0"/>
                <w:sz w:val="18"/>
                <w:szCs w:val="18"/>
                <w:lang w:val="es-MX"/>
              </w:rPr>
            </w:pPr>
            <w:r>
              <w:rPr>
                <w:rFonts w:ascii="Arial" w:hAnsi="Arial" w:cs="Arial"/>
                <w:b w:val="0"/>
                <w:sz w:val="18"/>
                <w:szCs w:val="18"/>
                <w:lang w:val="es-MX"/>
              </w:rPr>
              <w:t xml:space="preserve">Se actualiza el </w:t>
            </w:r>
            <w:r>
              <w:rPr>
                <w:rFonts w:ascii="Arial" w:hAnsi="Arial" w:cs="Arial"/>
                <w:b w:val="0"/>
                <w:sz w:val="18"/>
                <w:szCs w:val="18"/>
                <w:lang w:val="es-MX"/>
              </w:rPr>
              <w:t>documento cambiando el nombre de los documentos es decir, de Manual de Alquiler de Auditorio y Sala de Juntas por Manual de Alquiler de Salón de eventos y Formación. De igual manera, se cambia el nombre de los cargos de Promotor del desarrollo comercial po</w:t>
            </w:r>
            <w:r>
              <w:rPr>
                <w:rFonts w:ascii="Arial" w:hAnsi="Arial" w:cs="Arial"/>
                <w:b w:val="0"/>
                <w:sz w:val="18"/>
                <w:szCs w:val="18"/>
                <w:lang w:val="es-MX"/>
              </w:rPr>
              <w:t>r Promotor Comercial, quien a su vez es el responsable del proceso. También, se cambiaron todos los nombres de los formatos de calidad relacionados que sufrieron cambios por nombres.</w:t>
            </w:r>
          </w:p>
        </w:tc>
      </w:tr>
      <w:tr w:rsidR="00341F36">
        <w:trPr>
          <w:trHeight w:val="684"/>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24/02/2015</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08</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jc w:val="both"/>
              <w:rPr>
                <w:rFonts w:ascii="Arial" w:hAnsi="Arial" w:cs="Arial"/>
                <w:b w:val="0"/>
                <w:sz w:val="18"/>
                <w:szCs w:val="18"/>
                <w:lang w:val="es-MX"/>
              </w:rPr>
            </w:pPr>
            <w:r>
              <w:rPr>
                <w:rFonts w:ascii="Arial" w:hAnsi="Arial" w:cs="Arial"/>
                <w:b w:val="0"/>
                <w:sz w:val="18"/>
                <w:szCs w:val="18"/>
                <w:lang w:val="es-MX"/>
              </w:rPr>
              <w:t>Se actualiza el documento estableciendo el responsable del</w:t>
            </w:r>
            <w:r>
              <w:rPr>
                <w:rFonts w:ascii="Arial" w:hAnsi="Arial" w:cs="Arial"/>
                <w:b w:val="0"/>
                <w:sz w:val="18"/>
                <w:szCs w:val="18"/>
                <w:lang w:val="es-MX"/>
              </w:rPr>
              <w:t xml:space="preserve"> proceso pasando del cargo de Promotor comercial a Director de promoción del comercio y Desarrollo Empresarial. </w:t>
            </w:r>
          </w:p>
        </w:tc>
      </w:tr>
      <w:tr w:rsidR="00341F36">
        <w:trPr>
          <w:trHeight w:val="684"/>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04/01/2016</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09</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jc w:val="both"/>
              <w:rPr>
                <w:rFonts w:ascii="Arial" w:hAnsi="Arial" w:cs="Arial"/>
                <w:b w:val="0"/>
                <w:sz w:val="18"/>
                <w:szCs w:val="18"/>
                <w:lang w:val="es-MX"/>
              </w:rPr>
            </w:pPr>
            <w:r>
              <w:rPr>
                <w:rFonts w:ascii="Arial" w:hAnsi="Arial" w:cs="Arial"/>
                <w:b w:val="0"/>
                <w:sz w:val="18"/>
                <w:szCs w:val="18"/>
                <w:lang w:val="es-MX"/>
              </w:rPr>
              <w:t>Se actualiza el documento cambiando el nombre de los cargos: Director de promoción comercial y Desarrollo empresarial por Coordi</w:t>
            </w:r>
            <w:r>
              <w:rPr>
                <w:rFonts w:ascii="Arial" w:hAnsi="Arial" w:cs="Arial"/>
                <w:b w:val="0"/>
                <w:sz w:val="18"/>
                <w:szCs w:val="18"/>
                <w:lang w:val="es-MX"/>
              </w:rPr>
              <w:t>nador(a) de Desarrollo Empresarial, Directora Administrativa y Financiera por Directora Financiera y Contable, y Coordinadora de CCS por Directora de Gestión Administrativa.</w:t>
            </w:r>
          </w:p>
        </w:tc>
      </w:tr>
      <w:tr w:rsidR="00341F36">
        <w:trPr>
          <w:trHeight w:val="684"/>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06/07/2017</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10</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jc w:val="both"/>
              <w:rPr>
                <w:rFonts w:ascii="Arial" w:hAnsi="Arial" w:cs="Arial"/>
                <w:b w:val="0"/>
                <w:sz w:val="18"/>
                <w:szCs w:val="18"/>
                <w:lang w:val="es-MX"/>
              </w:rPr>
            </w:pPr>
            <w:r>
              <w:rPr>
                <w:rFonts w:ascii="Arial" w:hAnsi="Arial" w:cs="Arial"/>
                <w:b w:val="0"/>
                <w:sz w:val="18"/>
                <w:szCs w:val="18"/>
                <w:lang w:val="es-MX"/>
              </w:rPr>
              <w:t>Se actualiza el documento cambiando el Código del proceso pasando d</w:t>
            </w:r>
            <w:r>
              <w:rPr>
                <w:rFonts w:ascii="Arial" w:hAnsi="Arial" w:cs="Arial"/>
                <w:b w:val="0"/>
                <w:sz w:val="18"/>
                <w:szCs w:val="18"/>
                <w:lang w:val="es-MX"/>
              </w:rPr>
              <w:t>e CCMDPR-1 a CCMDCO-1. También se actualiza el documento en el numeral 3. Responsable, atribuido a la Secretaria de la entidad. De igual manera, se agrega en el numeral 4.4 “</w:t>
            </w:r>
            <w:r>
              <w:rPr>
                <w:rFonts w:ascii="Arial" w:hAnsi="Arial" w:cs="Arial"/>
                <w:b w:val="0"/>
                <w:sz w:val="18"/>
                <w:szCs w:val="18"/>
                <w:lang w:val="es-CO"/>
              </w:rPr>
              <w:t>Una vez aprobada la cotización se firmará el contrato para el caso de las empresas</w:t>
            </w:r>
            <w:r>
              <w:rPr>
                <w:rFonts w:ascii="Arial" w:hAnsi="Arial" w:cs="Arial"/>
                <w:b w:val="0"/>
                <w:sz w:val="18"/>
                <w:szCs w:val="18"/>
                <w:lang w:val="es-CO"/>
              </w:rPr>
              <w:t xml:space="preserve"> que realicen contratación anual de este servicio” dentro del procedimiento.</w:t>
            </w:r>
          </w:p>
        </w:tc>
      </w:tr>
      <w:tr w:rsidR="00341F36">
        <w:trPr>
          <w:trHeight w:val="684"/>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09/01/2018</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11</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rPr>
                <w:rFonts w:ascii="Arial" w:hAnsi="Arial" w:cs="Arial"/>
                <w:b w:val="0"/>
                <w:sz w:val="18"/>
                <w:szCs w:val="18"/>
                <w:lang w:val="es-MX"/>
              </w:rPr>
            </w:pPr>
            <w:r>
              <w:rPr>
                <w:rFonts w:ascii="Arial" w:hAnsi="Arial" w:cs="Arial"/>
                <w:b w:val="0"/>
                <w:sz w:val="18"/>
                <w:szCs w:val="18"/>
                <w:lang w:val="es-MX"/>
              </w:rPr>
              <w:t>Se actualiza el documento cambiando el logo de la entidad.</w:t>
            </w:r>
          </w:p>
        </w:tc>
      </w:tr>
      <w:tr w:rsidR="00341F36">
        <w:trPr>
          <w:trHeight w:val="654"/>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16/05/2019</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580269">
            <w:pPr>
              <w:jc w:val="center"/>
              <w:rPr>
                <w:rFonts w:ascii="Arial" w:hAnsi="Arial" w:cs="Arial"/>
                <w:sz w:val="18"/>
                <w:szCs w:val="18"/>
                <w:lang w:val="es-MX"/>
              </w:rPr>
            </w:pPr>
            <w:r>
              <w:rPr>
                <w:rFonts w:ascii="Arial" w:hAnsi="Arial" w:cs="Arial"/>
                <w:sz w:val="18"/>
                <w:szCs w:val="18"/>
                <w:lang w:val="es-MX"/>
              </w:rPr>
              <w:t>12</w:t>
            </w: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pStyle w:val="Ttulo4"/>
              <w:jc w:val="both"/>
              <w:rPr>
                <w:rFonts w:ascii="Arial" w:hAnsi="Arial" w:cs="Arial"/>
                <w:b w:val="0"/>
                <w:sz w:val="18"/>
                <w:szCs w:val="18"/>
                <w:lang w:val="es-CO"/>
              </w:rPr>
            </w:pPr>
            <w:r>
              <w:rPr>
                <w:rFonts w:ascii="Arial" w:hAnsi="Arial" w:cs="Arial"/>
                <w:b w:val="0"/>
                <w:sz w:val="18"/>
                <w:szCs w:val="18"/>
                <w:lang w:val="es-MX"/>
              </w:rPr>
              <w:t xml:space="preserve">Se actualiza el Documento en el numeral 4. Procedimiento. </w:t>
            </w:r>
          </w:p>
          <w:p w:rsidR="00341F36" w:rsidRDefault="00341F36">
            <w:pPr>
              <w:pStyle w:val="Ttulo4"/>
              <w:jc w:val="both"/>
              <w:rPr>
                <w:rFonts w:ascii="Arial" w:hAnsi="Arial" w:cs="Arial"/>
                <w:b w:val="0"/>
                <w:sz w:val="18"/>
                <w:szCs w:val="18"/>
                <w:lang w:val="es-CO"/>
              </w:rPr>
            </w:pPr>
          </w:p>
        </w:tc>
      </w:tr>
    </w:tbl>
    <w:p w:rsidR="00341F36" w:rsidRDefault="00341F36">
      <w:pPr>
        <w:spacing w:line="360" w:lineRule="auto"/>
        <w:jc w:val="both"/>
        <w:rPr>
          <w:rFonts w:ascii="Arial" w:hAnsi="Arial" w:cs="Arial"/>
          <w:b/>
          <w:lang w:val="es-MX"/>
        </w:rPr>
      </w:pPr>
    </w:p>
    <w:tbl>
      <w:tblPr>
        <w:tblW w:w="5000" w:type="pct"/>
        <w:tblInd w:w="496" w:type="dxa"/>
        <w:tblCellMar>
          <w:left w:w="70" w:type="dxa"/>
          <w:right w:w="70" w:type="dxa"/>
        </w:tblCellMar>
        <w:tblLook w:val="0000" w:firstRow="0" w:lastRow="0" w:firstColumn="0" w:lastColumn="0" w:noHBand="0" w:noVBand="0"/>
      </w:tblPr>
      <w:tblGrid>
        <w:gridCol w:w="3358"/>
        <w:gridCol w:w="2733"/>
        <w:gridCol w:w="2737"/>
      </w:tblGrid>
      <w:tr w:rsidR="00341F36">
        <w:trPr>
          <w:cantSplit/>
          <w:trHeight w:val="175"/>
        </w:trPr>
        <w:tc>
          <w:tcPr>
            <w:tcW w:w="3362" w:type="dxa"/>
            <w:tcBorders>
              <w:top w:val="single" w:sz="4" w:space="0" w:color="000000"/>
              <w:left w:val="single" w:sz="4" w:space="0" w:color="000000"/>
              <w:bottom w:val="single" w:sz="4" w:space="0" w:color="000000"/>
              <w:right w:val="single" w:sz="4" w:space="0" w:color="000000"/>
            </w:tcBorders>
            <w:shd w:val="pct25" w:color="auto" w:fill="auto"/>
          </w:tcPr>
          <w:p w:rsidR="00341F36" w:rsidRDefault="00580269">
            <w:pPr>
              <w:spacing w:line="360" w:lineRule="auto"/>
              <w:jc w:val="center"/>
              <w:rPr>
                <w:rFonts w:ascii="Arial" w:hAnsi="Arial" w:cs="Arial"/>
                <w:b/>
                <w:sz w:val="16"/>
                <w:lang w:val="es-MX"/>
              </w:rPr>
            </w:pPr>
            <w:r>
              <w:rPr>
                <w:rFonts w:ascii="Arial" w:hAnsi="Arial" w:cs="Arial"/>
                <w:b/>
                <w:sz w:val="16"/>
                <w:lang w:val="es-MX"/>
              </w:rPr>
              <w:t>Actualizó</w:t>
            </w:r>
          </w:p>
        </w:tc>
        <w:tc>
          <w:tcPr>
            <w:tcW w:w="2736" w:type="dxa"/>
            <w:tcBorders>
              <w:top w:val="single" w:sz="4" w:space="0" w:color="000000"/>
              <w:left w:val="single" w:sz="4" w:space="0" w:color="000000"/>
              <w:bottom w:val="single" w:sz="4" w:space="0" w:color="000000"/>
              <w:right w:val="single" w:sz="4" w:space="0" w:color="000000"/>
            </w:tcBorders>
            <w:shd w:val="pct25" w:color="auto" w:fill="auto"/>
          </w:tcPr>
          <w:p w:rsidR="00341F36" w:rsidRDefault="00580269">
            <w:pPr>
              <w:spacing w:line="360" w:lineRule="auto"/>
              <w:jc w:val="center"/>
              <w:rPr>
                <w:rFonts w:ascii="Arial" w:hAnsi="Arial" w:cs="Arial"/>
                <w:b/>
                <w:sz w:val="16"/>
                <w:lang w:val="es-MX"/>
              </w:rPr>
            </w:pPr>
            <w:r>
              <w:rPr>
                <w:rFonts w:ascii="Arial" w:hAnsi="Arial" w:cs="Arial"/>
                <w:b/>
                <w:sz w:val="16"/>
                <w:lang w:val="es-MX"/>
              </w:rPr>
              <w:t>Revisó</w:t>
            </w:r>
          </w:p>
        </w:tc>
        <w:tc>
          <w:tcPr>
            <w:tcW w:w="2740" w:type="dxa"/>
            <w:tcBorders>
              <w:top w:val="single" w:sz="4" w:space="0" w:color="000000"/>
              <w:left w:val="single" w:sz="4" w:space="0" w:color="000000"/>
              <w:bottom w:val="single" w:sz="4" w:space="0" w:color="000000"/>
              <w:right w:val="single" w:sz="4" w:space="0" w:color="000000"/>
            </w:tcBorders>
            <w:shd w:val="pct25" w:color="auto" w:fill="auto"/>
          </w:tcPr>
          <w:p w:rsidR="00341F36" w:rsidRDefault="00580269">
            <w:pPr>
              <w:spacing w:line="360" w:lineRule="auto"/>
              <w:jc w:val="center"/>
              <w:rPr>
                <w:rFonts w:ascii="Arial" w:hAnsi="Arial" w:cs="Arial"/>
                <w:b/>
                <w:sz w:val="16"/>
                <w:lang w:val="es-MX"/>
              </w:rPr>
            </w:pPr>
            <w:r>
              <w:rPr>
                <w:rFonts w:ascii="Arial" w:hAnsi="Arial" w:cs="Arial"/>
                <w:b/>
                <w:sz w:val="16"/>
                <w:lang w:val="es-MX"/>
              </w:rPr>
              <w:t>Aprobó</w:t>
            </w:r>
          </w:p>
        </w:tc>
      </w:tr>
      <w:tr w:rsidR="00341F36">
        <w:trPr>
          <w:cantSplit/>
          <w:trHeight w:val="298"/>
        </w:trPr>
        <w:tc>
          <w:tcPr>
            <w:tcW w:w="3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341F36">
            <w:pPr>
              <w:spacing w:line="360" w:lineRule="auto"/>
              <w:jc w:val="center"/>
              <w:rPr>
                <w:rFonts w:ascii="Arial" w:hAnsi="Arial" w:cs="Arial"/>
                <w:b/>
                <w:sz w:val="18"/>
                <w:szCs w:val="22"/>
                <w:lang w:val="es-MX"/>
              </w:rPr>
            </w:pPr>
          </w:p>
          <w:p w:rsidR="00341F36" w:rsidRDefault="00580269">
            <w:pPr>
              <w:spacing w:line="360" w:lineRule="auto"/>
              <w:jc w:val="center"/>
              <w:rPr>
                <w:rFonts w:ascii="Arial" w:hAnsi="Arial" w:cs="Arial"/>
                <w:b/>
                <w:sz w:val="18"/>
                <w:szCs w:val="22"/>
                <w:lang w:val="es-MX"/>
              </w:rPr>
            </w:pPr>
            <w:r>
              <w:rPr>
                <w:rFonts w:ascii="Arial" w:hAnsi="Arial" w:cs="Arial"/>
                <w:b/>
                <w:noProof/>
                <w:sz w:val="18"/>
                <w:szCs w:val="22"/>
                <w:lang w:val="es-CO" w:eastAsia="es-CO"/>
              </w:rPr>
              <w:drawing>
                <wp:anchor distT="0" distB="0" distL="0" distR="0" simplePos="0" relativeHeight="10" behindDoc="0" locked="0" layoutInCell="1" allowOverlap="1">
                  <wp:simplePos x="0" y="0"/>
                  <wp:positionH relativeFrom="column">
                    <wp:posOffset>-63500</wp:posOffset>
                  </wp:positionH>
                  <wp:positionV relativeFrom="paragraph">
                    <wp:posOffset>635</wp:posOffset>
                  </wp:positionV>
                  <wp:extent cx="2045970" cy="638175"/>
                  <wp:effectExtent l="0" t="0" r="0" b="0"/>
                  <wp:wrapNone/>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8"/>
                          <a:stretch>
                            <a:fillRect/>
                          </a:stretch>
                        </pic:blipFill>
                        <pic:spPr bwMode="auto">
                          <a:xfrm>
                            <a:off x="0" y="0"/>
                            <a:ext cx="2045970" cy="638175"/>
                          </a:xfrm>
                          <a:prstGeom prst="rect">
                            <a:avLst/>
                          </a:prstGeom>
                        </pic:spPr>
                      </pic:pic>
                    </a:graphicData>
                  </a:graphic>
                </wp:anchor>
              </w:drawing>
            </w:r>
          </w:p>
          <w:p w:rsidR="00341F36" w:rsidRDefault="00341F36">
            <w:pPr>
              <w:spacing w:line="360" w:lineRule="auto"/>
              <w:jc w:val="center"/>
              <w:rPr>
                <w:rFonts w:ascii="Arial" w:hAnsi="Arial" w:cs="Arial"/>
                <w:b/>
                <w:sz w:val="18"/>
                <w:szCs w:val="22"/>
                <w:lang w:val="es-MX"/>
              </w:rPr>
            </w:pPr>
          </w:p>
          <w:p w:rsidR="00341F36" w:rsidRDefault="00580269">
            <w:pPr>
              <w:spacing w:line="360" w:lineRule="auto"/>
              <w:jc w:val="center"/>
              <w:rPr>
                <w:rFonts w:ascii="Arial" w:hAnsi="Arial" w:cs="Arial"/>
                <w:b/>
                <w:sz w:val="18"/>
                <w:szCs w:val="18"/>
                <w:lang w:val="es-MX"/>
              </w:rPr>
            </w:pPr>
            <w:r>
              <w:rPr>
                <w:rFonts w:ascii="Arial" w:hAnsi="Arial" w:cs="Arial"/>
                <w:b/>
                <w:sz w:val="18"/>
                <w:szCs w:val="18"/>
                <w:lang w:val="es-MX"/>
              </w:rPr>
              <w:t>Directora de Gestión Administrativa</w:t>
            </w:r>
          </w:p>
        </w:tc>
        <w:tc>
          <w:tcPr>
            <w:tcW w:w="2736"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341F36">
            <w:pPr>
              <w:spacing w:line="360" w:lineRule="auto"/>
              <w:jc w:val="center"/>
              <w:rPr>
                <w:rFonts w:ascii="Arial" w:hAnsi="Arial" w:cs="Arial"/>
                <w:b/>
                <w:sz w:val="18"/>
                <w:szCs w:val="22"/>
                <w:lang w:val="es-MX"/>
              </w:rPr>
            </w:pPr>
          </w:p>
          <w:p w:rsidR="00341F36" w:rsidRDefault="00580269">
            <w:pPr>
              <w:spacing w:line="360" w:lineRule="auto"/>
              <w:jc w:val="center"/>
              <w:rPr>
                <w:rFonts w:ascii="Arial" w:hAnsi="Arial" w:cs="Arial"/>
                <w:b/>
                <w:sz w:val="18"/>
                <w:szCs w:val="22"/>
                <w:lang w:val="es-MX"/>
              </w:rPr>
            </w:pPr>
            <w:r>
              <w:rPr>
                <w:rFonts w:ascii="Arial" w:hAnsi="Arial" w:cs="Arial"/>
                <w:b/>
                <w:noProof/>
                <w:sz w:val="18"/>
                <w:szCs w:val="22"/>
                <w:lang w:val="es-CO" w:eastAsia="es-CO"/>
              </w:rPr>
              <w:drawing>
                <wp:anchor distT="0" distB="0" distL="0" distR="0" simplePos="0" relativeHeight="11" behindDoc="0" locked="0" layoutInCell="1" allowOverlap="1">
                  <wp:simplePos x="0" y="0"/>
                  <wp:positionH relativeFrom="column">
                    <wp:posOffset>0</wp:posOffset>
                  </wp:positionH>
                  <wp:positionV relativeFrom="paragraph">
                    <wp:posOffset>45720</wp:posOffset>
                  </wp:positionV>
                  <wp:extent cx="1648460" cy="514350"/>
                  <wp:effectExtent l="0" t="0" r="0" b="0"/>
                  <wp:wrapNone/>
                  <wp:docPr id="2"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3"/>
                          <pic:cNvPicPr>
                            <a:picLocks noChangeAspect="1" noChangeArrowheads="1"/>
                          </pic:cNvPicPr>
                        </pic:nvPicPr>
                        <pic:blipFill>
                          <a:blip r:embed="rId8"/>
                          <a:stretch>
                            <a:fillRect/>
                          </a:stretch>
                        </pic:blipFill>
                        <pic:spPr bwMode="auto">
                          <a:xfrm>
                            <a:off x="0" y="0"/>
                            <a:ext cx="1648460" cy="514350"/>
                          </a:xfrm>
                          <a:prstGeom prst="rect">
                            <a:avLst/>
                          </a:prstGeom>
                        </pic:spPr>
                      </pic:pic>
                    </a:graphicData>
                  </a:graphic>
                </wp:anchor>
              </w:drawing>
            </w:r>
          </w:p>
          <w:p w:rsidR="00341F36" w:rsidRDefault="00341F36">
            <w:pPr>
              <w:spacing w:line="360" w:lineRule="auto"/>
              <w:jc w:val="center"/>
              <w:rPr>
                <w:rFonts w:ascii="Arial" w:hAnsi="Arial" w:cs="Arial"/>
                <w:b/>
                <w:sz w:val="18"/>
                <w:szCs w:val="22"/>
                <w:lang w:val="es-MX"/>
              </w:rPr>
            </w:pPr>
          </w:p>
          <w:p w:rsidR="00341F36" w:rsidRDefault="00580269">
            <w:pPr>
              <w:spacing w:line="360" w:lineRule="auto"/>
              <w:jc w:val="center"/>
              <w:rPr>
                <w:rFonts w:ascii="Arial" w:hAnsi="Arial" w:cs="Arial"/>
                <w:b/>
                <w:sz w:val="18"/>
                <w:szCs w:val="22"/>
                <w:lang w:val="es-MX"/>
              </w:rPr>
            </w:pPr>
            <w:r>
              <w:rPr>
                <w:rFonts w:ascii="Arial" w:hAnsi="Arial" w:cs="Arial"/>
                <w:b/>
                <w:sz w:val="18"/>
                <w:szCs w:val="22"/>
                <w:lang w:val="es-MX"/>
              </w:rPr>
              <w:t>Directora de Gestión Administrativa</w:t>
            </w:r>
          </w:p>
        </w:tc>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341F36">
            <w:pPr>
              <w:spacing w:line="360" w:lineRule="auto"/>
              <w:jc w:val="center"/>
              <w:rPr>
                <w:rFonts w:ascii="Arial" w:hAnsi="Arial" w:cs="Arial"/>
                <w:b/>
                <w:sz w:val="18"/>
                <w:szCs w:val="22"/>
                <w:lang w:val="es-MX"/>
              </w:rPr>
            </w:pPr>
          </w:p>
          <w:p w:rsidR="00341F36" w:rsidRDefault="00580269">
            <w:pPr>
              <w:spacing w:line="360" w:lineRule="auto"/>
              <w:jc w:val="center"/>
              <w:rPr>
                <w:rFonts w:ascii="Arial" w:hAnsi="Arial" w:cs="Arial"/>
                <w:b/>
                <w:sz w:val="18"/>
                <w:szCs w:val="22"/>
                <w:lang w:val="es-MX"/>
              </w:rPr>
            </w:pPr>
            <w:r>
              <w:rPr>
                <w:rFonts w:ascii="Arial" w:hAnsi="Arial" w:cs="Arial"/>
                <w:b/>
                <w:noProof/>
                <w:sz w:val="18"/>
                <w:szCs w:val="22"/>
                <w:lang w:val="es-CO" w:eastAsia="es-CO"/>
              </w:rPr>
              <w:drawing>
                <wp:anchor distT="0" distB="0" distL="0" distR="0" simplePos="0" relativeHeight="12" behindDoc="0" locked="0" layoutInCell="1" allowOverlap="1">
                  <wp:simplePos x="0" y="0"/>
                  <wp:positionH relativeFrom="column">
                    <wp:posOffset>340360</wp:posOffset>
                  </wp:positionH>
                  <wp:positionV relativeFrom="paragraph">
                    <wp:posOffset>-64770</wp:posOffset>
                  </wp:positionV>
                  <wp:extent cx="1056640" cy="913765"/>
                  <wp:effectExtent l="0" t="0" r="0" b="0"/>
                  <wp:wrapNone/>
                  <wp:docPr id="3"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4"/>
                          <pic:cNvPicPr>
                            <a:picLocks noChangeAspect="1" noChangeArrowheads="1"/>
                          </pic:cNvPicPr>
                        </pic:nvPicPr>
                        <pic:blipFill>
                          <a:blip r:embed="rId9"/>
                          <a:stretch>
                            <a:fillRect/>
                          </a:stretch>
                        </pic:blipFill>
                        <pic:spPr bwMode="auto">
                          <a:xfrm>
                            <a:off x="0" y="0"/>
                            <a:ext cx="1056640" cy="913765"/>
                          </a:xfrm>
                          <a:prstGeom prst="rect">
                            <a:avLst/>
                          </a:prstGeom>
                        </pic:spPr>
                      </pic:pic>
                    </a:graphicData>
                  </a:graphic>
                </wp:anchor>
              </w:drawing>
            </w:r>
          </w:p>
          <w:p w:rsidR="00341F36" w:rsidRDefault="00341F36">
            <w:pPr>
              <w:spacing w:line="360" w:lineRule="auto"/>
              <w:jc w:val="center"/>
              <w:rPr>
                <w:rFonts w:ascii="Arial" w:hAnsi="Arial" w:cs="Arial"/>
                <w:b/>
                <w:sz w:val="18"/>
                <w:szCs w:val="22"/>
                <w:lang w:val="es-MX"/>
              </w:rPr>
            </w:pPr>
          </w:p>
          <w:p w:rsidR="00341F36" w:rsidRDefault="00341F36">
            <w:pPr>
              <w:spacing w:line="360" w:lineRule="auto"/>
              <w:jc w:val="center"/>
              <w:rPr>
                <w:rFonts w:ascii="Arial" w:hAnsi="Arial" w:cs="Arial"/>
                <w:b/>
                <w:sz w:val="18"/>
                <w:szCs w:val="22"/>
                <w:lang w:val="es-MX"/>
              </w:rPr>
            </w:pPr>
          </w:p>
          <w:p w:rsidR="00341F36" w:rsidRDefault="00580269">
            <w:pPr>
              <w:spacing w:line="360" w:lineRule="auto"/>
              <w:jc w:val="center"/>
              <w:rPr>
                <w:rFonts w:ascii="Arial" w:hAnsi="Arial" w:cs="Arial"/>
                <w:b/>
                <w:sz w:val="18"/>
                <w:szCs w:val="22"/>
                <w:lang w:val="es-MX"/>
              </w:rPr>
            </w:pPr>
            <w:r>
              <w:rPr>
                <w:rFonts w:ascii="Arial" w:hAnsi="Arial" w:cs="Arial"/>
                <w:b/>
                <w:sz w:val="18"/>
                <w:szCs w:val="22"/>
                <w:lang w:val="es-MX"/>
              </w:rPr>
              <w:t>Presidente Ejecutivo</w:t>
            </w:r>
          </w:p>
        </w:tc>
      </w:tr>
    </w:tbl>
    <w:p w:rsidR="00341F36" w:rsidRDefault="00341F36">
      <w:pPr>
        <w:spacing w:line="360" w:lineRule="auto"/>
        <w:jc w:val="both"/>
      </w:pPr>
    </w:p>
    <w:sectPr w:rsidR="00341F36">
      <w:headerReference w:type="even" r:id="rId10"/>
      <w:headerReference w:type="default" r:id="rId11"/>
      <w:footerReference w:type="even" r:id="rId12"/>
      <w:footerReference w:type="default" r:id="rId13"/>
      <w:headerReference w:type="first" r:id="rId14"/>
      <w:footerReference w:type="first" r:id="rId15"/>
      <w:pgSz w:w="12240" w:h="15840"/>
      <w:pgMar w:top="1418" w:right="1701" w:bottom="1418" w:left="1701"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269" w:rsidRDefault="00580269">
      <w:r>
        <w:separator/>
      </w:r>
    </w:p>
  </w:endnote>
  <w:endnote w:type="continuationSeparator" w:id="0">
    <w:p w:rsidR="00580269" w:rsidRDefault="0058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roman"/>
    <w:pitch w:val="variable"/>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52" w:rsidRDefault="00FE3B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F36" w:rsidRDefault="00341F3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52" w:rsidRDefault="00FE3B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269" w:rsidRDefault="00580269">
      <w:r>
        <w:separator/>
      </w:r>
    </w:p>
  </w:footnote>
  <w:footnote w:type="continuationSeparator" w:id="0">
    <w:p w:rsidR="00580269" w:rsidRDefault="00580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52" w:rsidRDefault="00FE3B5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F36" w:rsidRDefault="00341F36">
    <w:pPr>
      <w:pStyle w:val="Encabezado"/>
    </w:pPr>
  </w:p>
  <w:tbl>
    <w:tblPr>
      <w:tblW w:w="8963" w:type="dxa"/>
      <w:tblInd w:w="104" w:type="dxa"/>
      <w:tblLook w:val="01E0" w:firstRow="1" w:lastRow="1" w:firstColumn="1" w:lastColumn="1" w:noHBand="0" w:noVBand="0"/>
    </w:tblPr>
    <w:tblGrid>
      <w:gridCol w:w="2299"/>
      <w:gridCol w:w="3553"/>
      <w:gridCol w:w="1444"/>
      <w:gridCol w:w="1667"/>
    </w:tblGrid>
    <w:tr w:rsidR="00341F36">
      <w:trPr>
        <w:trHeight w:val="151"/>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spacing w:after="200" w:line="276" w:lineRule="auto"/>
            <w:jc w:val="center"/>
            <w:rPr>
              <w:lang w:eastAsia="en-US"/>
            </w:rPr>
          </w:pPr>
          <w:r>
            <w:rPr>
              <w:noProof/>
              <w:lang w:val="es-CO" w:eastAsia="es-CO"/>
            </w:rPr>
            <w:drawing>
              <wp:inline distT="0" distB="0" distL="0" distR="0" wp14:anchorId="25EA71D3" wp14:editId="2E1D7EC0">
                <wp:extent cx="1322705" cy="9525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1"/>
                        <a:stretch>
                          <a:fillRect/>
                        </a:stretch>
                      </pic:blipFill>
                      <pic:spPr bwMode="auto">
                        <a:xfrm>
                          <a:off x="0" y="0"/>
                          <a:ext cx="1322705" cy="952500"/>
                        </a:xfrm>
                        <a:prstGeom prst="rect">
                          <a:avLst/>
                        </a:prstGeom>
                      </pic:spPr>
                    </pic:pic>
                  </a:graphicData>
                </a:graphic>
              </wp:inline>
            </w:drawing>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341F36">
          <w:pPr>
            <w:jc w:val="center"/>
            <w:rPr>
              <w:rFonts w:ascii="Arial" w:eastAsia="Calibri" w:hAnsi="Arial" w:cs="Arial"/>
              <w:b/>
              <w:lang w:eastAsia="en-US"/>
            </w:rPr>
          </w:pPr>
        </w:p>
        <w:p w:rsidR="00341F36" w:rsidRDefault="00341F36">
          <w:pPr>
            <w:jc w:val="center"/>
            <w:rPr>
              <w:rFonts w:ascii="Arial" w:hAnsi="Arial" w:cs="Arial"/>
              <w:b/>
              <w:color w:val="1F497D"/>
              <w:sz w:val="22"/>
              <w:szCs w:val="22"/>
            </w:rPr>
          </w:pPr>
        </w:p>
        <w:p w:rsidR="00341F36" w:rsidRDefault="00FE3B52" w:rsidP="00FE3B52">
          <w:pPr>
            <w:spacing w:after="200" w:line="276" w:lineRule="auto"/>
            <w:jc w:val="center"/>
            <w:rPr>
              <w:rFonts w:ascii="Arial" w:hAnsi="Arial" w:cs="Arial"/>
              <w:b/>
              <w:color w:val="1F497D"/>
              <w:sz w:val="32"/>
              <w:szCs w:val="32"/>
              <w:lang w:eastAsia="en-US"/>
            </w:rPr>
          </w:pPr>
          <w:bookmarkStart w:id="0" w:name="_GoBack"/>
          <w:r>
            <w:rPr>
              <w:rFonts w:ascii="Arial" w:hAnsi="Arial" w:cs="Arial"/>
              <w:b/>
              <w:color w:val="1F497D"/>
            </w:rPr>
            <w:t>Manual de Alquiler Salón de Eventos y Formación</w:t>
          </w:r>
          <w:bookmarkEnd w:id="0"/>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spacing w:after="200" w:line="276" w:lineRule="auto"/>
            <w:rPr>
              <w:rFonts w:ascii="Arial" w:hAnsi="Arial" w:cs="Arial"/>
              <w:sz w:val="22"/>
              <w:szCs w:val="22"/>
              <w:lang w:eastAsia="en-US"/>
            </w:rPr>
          </w:pPr>
          <w:r>
            <w:rPr>
              <w:rFonts w:ascii="Arial" w:hAnsi="Arial" w:cs="Arial"/>
              <w:b/>
            </w:rPr>
            <w:t>C</w:t>
          </w:r>
          <w:r>
            <w:rPr>
              <w:rFonts w:ascii="Arial" w:hAnsi="Arial" w:cs="Arial"/>
              <w:b/>
            </w:rPr>
            <w:t xml:space="preserve">ÓDIGO  </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rPr>
              <w:rFonts w:ascii="Arial" w:hAnsi="Arial" w:cs="Arial"/>
              <w:sz w:val="22"/>
              <w:szCs w:val="22"/>
              <w:lang w:eastAsia="en-US"/>
            </w:rPr>
          </w:pPr>
          <w:r>
            <w:rPr>
              <w:rFonts w:ascii="Arial" w:hAnsi="Arial" w:cs="Arial"/>
            </w:rPr>
            <w:t>: CCMDCO-1</w:t>
          </w:r>
        </w:p>
      </w:tc>
    </w:tr>
    <w:tr w:rsidR="00341F36">
      <w:trPr>
        <w:trHeight w:val="109"/>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341F36">
          <w:pPr>
            <w:rPr>
              <w:lang w:eastAsia="en-US"/>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341F36">
          <w:pPr>
            <w:rPr>
              <w:rFonts w:ascii="Arial" w:hAnsi="Arial" w:cs="Arial"/>
              <w:b/>
              <w:color w:val="1F497D"/>
              <w:sz w:val="32"/>
              <w:szCs w:val="32"/>
              <w:lang w:eastAsia="en-US"/>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spacing w:after="200" w:line="276" w:lineRule="auto"/>
            <w:rPr>
              <w:rFonts w:ascii="Arial" w:hAnsi="Arial" w:cs="Arial"/>
              <w:sz w:val="22"/>
              <w:szCs w:val="22"/>
              <w:lang w:eastAsia="en-US"/>
            </w:rPr>
          </w:pPr>
          <w:r>
            <w:rPr>
              <w:rFonts w:ascii="Arial" w:hAnsi="Arial" w:cs="Arial"/>
              <w:b/>
            </w:rPr>
            <w:t>VERSIÓN</w:t>
          </w:r>
          <w:r>
            <w:rPr>
              <w:rFonts w:ascii="Arial" w:hAnsi="Arial" w:cs="Arial"/>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spacing w:after="200" w:line="276" w:lineRule="auto"/>
            <w:rPr>
              <w:rFonts w:ascii="Arial" w:hAnsi="Arial" w:cs="Arial"/>
              <w:sz w:val="22"/>
              <w:szCs w:val="22"/>
              <w:lang w:eastAsia="en-US"/>
            </w:rPr>
          </w:pPr>
          <w:r>
            <w:rPr>
              <w:rFonts w:ascii="Arial" w:hAnsi="Arial" w:cs="Arial"/>
            </w:rPr>
            <w:t>: 12</w:t>
          </w:r>
        </w:p>
      </w:tc>
    </w:tr>
    <w:tr w:rsidR="00341F36">
      <w:trPr>
        <w:trHeight w:val="7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341F36">
          <w:pPr>
            <w:rPr>
              <w:lang w:eastAsia="en-US"/>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341F36">
          <w:pPr>
            <w:rPr>
              <w:rFonts w:ascii="Arial" w:hAnsi="Arial" w:cs="Arial"/>
              <w:b/>
              <w:color w:val="1F497D"/>
              <w:sz w:val="32"/>
              <w:szCs w:val="32"/>
              <w:lang w:eastAsia="en-US"/>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spacing w:after="200" w:line="276" w:lineRule="auto"/>
            <w:rPr>
              <w:rFonts w:ascii="Arial" w:hAnsi="Arial" w:cs="Arial"/>
              <w:sz w:val="22"/>
              <w:szCs w:val="22"/>
              <w:lang w:eastAsia="en-US"/>
            </w:rPr>
          </w:pPr>
          <w:r>
            <w:rPr>
              <w:rFonts w:ascii="Arial" w:hAnsi="Arial" w:cs="Arial"/>
              <w:b/>
            </w:rPr>
            <w:t xml:space="preserve">FECHA     </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spacing w:after="200" w:line="276" w:lineRule="auto"/>
            <w:rPr>
              <w:rFonts w:ascii="Arial" w:hAnsi="Arial" w:cs="Arial"/>
              <w:sz w:val="22"/>
              <w:szCs w:val="22"/>
              <w:lang w:eastAsia="en-US"/>
            </w:rPr>
          </w:pPr>
          <w:r>
            <w:rPr>
              <w:rFonts w:ascii="Arial" w:hAnsi="Arial" w:cs="Arial"/>
            </w:rPr>
            <w:t>: 16/05/2019</w:t>
          </w:r>
        </w:p>
      </w:tc>
    </w:tr>
    <w:tr w:rsidR="00341F36">
      <w:trPr>
        <w:trHeight w:val="49"/>
      </w:trPr>
      <w:tc>
        <w:tcPr>
          <w:tcW w:w="2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341F36">
          <w:pPr>
            <w:rPr>
              <w:lang w:eastAsia="en-US"/>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41F36" w:rsidRDefault="00341F36">
          <w:pPr>
            <w:rPr>
              <w:rFonts w:ascii="Arial" w:hAnsi="Arial" w:cs="Arial"/>
              <w:b/>
              <w:color w:val="1F497D"/>
              <w:sz w:val="32"/>
              <w:szCs w:val="32"/>
              <w:lang w:eastAsia="en-US"/>
            </w:rPr>
          </w:pPr>
        </w:p>
      </w:tc>
      <w:tc>
        <w:tcPr>
          <w:tcW w:w="3117" w:type="dxa"/>
          <w:gridSpan w:val="2"/>
          <w:tcBorders>
            <w:top w:val="single" w:sz="4" w:space="0" w:color="000000"/>
            <w:left w:val="single" w:sz="4" w:space="0" w:color="000000"/>
            <w:bottom w:val="single" w:sz="4" w:space="0" w:color="000000"/>
            <w:right w:val="single" w:sz="4" w:space="0" w:color="000000"/>
          </w:tcBorders>
          <w:shd w:val="clear" w:color="auto" w:fill="auto"/>
        </w:tcPr>
        <w:p w:rsidR="00341F36" w:rsidRDefault="00580269">
          <w:pPr>
            <w:spacing w:after="200" w:line="276" w:lineRule="auto"/>
            <w:jc w:val="right"/>
          </w:pPr>
          <w:r>
            <w:rPr>
              <w:b/>
              <w:color w:val="1F497D"/>
            </w:rPr>
            <w:t xml:space="preserve">Página </w:t>
          </w:r>
          <w:r>
            <w:rPr>
              <w:b/>
              <w:color w:val="1F497D"/>
            </w:rPr>
            <w:fldChar w:fldCharType="begin"/>
          </w:r>
          <w:r>
            <w:rPr>
              <w:b/>
            </w:rPr>
            <w:instrText>PAGE</w:instrText>
          </w:r>
          <w:r>
            <w:rPr>
              <w:b/>
            </w:rPr>
            <w:fldChar w:fldCharType="separate"/>
          </w:r>
          <w:r w:rsidR="00FE3B52">
            <w:rPr>
              <w:b/>
              <w:noProof/>
            </w:rPr>
            <w:t>1</w:t>
          </w:r>
          <w:r>
            <w:rPr>
              <w:b/>
            </w:rPr>
            <w:fldChar w:fldCharType="end"/>
          </w:r>
          <w:r>
            <w:rPr>
              <w:b/>
              <w:color w:val="1F497D"/>
            </w:rPr>
            <w:t xml:space="preserve"> de </w:t>
          </w:r>
          <w:r>
            <w:rPr>
              <w:b/>
              <w:color w:val="1F497D"/>
            </w:rPr>
            <w:fldChar w:fldCharType="begin"/>
          </w:r>
          <w:r>
            <w:rPr>
              <w:b/>
            </w:rPr>
            <w:instrText>NUMPAGES</w:instrText>
          </w:r>
          <w:r>
            <w:rPr>
              <w:b/>
            </w:rPr>
            <w:fldChar w:fldCharType="separate"/>
          </w:r>
          <w:r w:rsidR="00FE3B52">
            <w:rPr>
              <w:b/>
              <w:noProof/>
            </w:rPr>
            <w:t>7</w:t>
          </w:r>
          <w:r>
            <w:rPr>
              <w:b/>
            </w:rPr>
            <w:fldChar w:fldCharType="end"/>
          </w:r>
        </w:p>
      </w:tc>
    </w:tr>
  </w:tbl>
  <w:p w:rsidR="00341F36" w:rsidRDefault="00341F36">
    <w:pPr>
      <w:jc w:val="center"/>
      <w:rPr>
        <w:rFonts w:ascii="Arial" w:hAnsi="Arial" w:cs="Arial"/>
        <w:b/>
        <w:lang w:val="es-CO"/>
      </w:rPr>
    </w:pPr>
  </w:p>
  <w:p w:rsidR="00341F36" w:rsidRDefault="00341F36">
    <w:pPr>
      <w:pStyle w:val="Encabezado"/>
    </w:pPr>
  </w:p>
  <w:p w:rsidR="00341F36" w:rsidRDefault="00341F3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52" w:rsidRDefault="00FE3B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7AF4"/>
    <w:multiLevelType w:val="multilevel"/>
    <w:tmpl w:val="5D5860F0"/>
    <w:lvl w:ilvl="0">
      <w:start w:val="4"/>
      <w:numFmt w:val="decimal"/>
      <w:lvlText w:val="%1"/>
      <w:lvlJc w:val="left"/>
      <w:pPr>
        <w:ind w:left="360" w:hanging="360"/>
      </w:pPr>
    </w:lvl>
    <w:lvl w:ilvl="1">
      <w:start w:val="8"/>
      <w:numFmt w:val="decimal"/>
      <w:lvlText w:val="%1.%2"/>
      <w:lvlJc w:val="left"/>
      <w:pPr>
        <w:ind w:left="720" w:hanging="360"/>
      </w:pPr>
      <w:rPr>
        <w:rFonts w:ascii="Arial" w:hAnsi="Arial"/>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 w15:restartNumberingAfterBreak="0">
    <w:nsid w:val="14886962"/>
    <w:multiLevelType w:val="multilevel"/>
    <w:tmpl w:val="2F9A911A"/>
    <w:lvl w:ilvl="0">
      <w:start w:val="4"/>
      <w:numFmt w:val="decimal"/>
      <w:lvlText w:val="%1"/>
      <w:lvlJc w:val="left"/>
      <w:pPr>
        <w:ind w:left="360" w:hanging="360"/>
      </w:pPr>
    </w:lvl>
    <w:lvl w:ilvl="1">
      <w:start w:val="9"/>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21C6655E"/>
    <w:multiLevelType w:val="multilevel"/>
    <w:tmpl w:val="24902A90"/>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2C7717BF"/>
    <w:multiLevelType w:val="multilevel"/>
    <w:tmpl w:val="4D10CA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A2D5D4C"/>
    <w:multiLevelType w:val="multilevel"/>
    <w:tmpl w:val="FF0E41BC"/>
    <w:lvl w:ilvl="0">
      <w:start w:val="4"/>
      <w:numFmt w:val="decimal"/>
      <w:lvlText w:val="%1"/>
      <w:lvlJc w:val="left"/>
      <w:pPr>
        <w:ind w:left="360" w:hanging="360"/>
      </w:pPr>
    </w:lvl>
    <w:lvl w:ilvl="1">
      <w:start w:val="1"/>
      <w:numFmt w:val="decimal"/>
      <w:lvlText w:val="%1.%2"/>
      <w:lvlJc w:val="left"/>
      <w:pPr>
        <w:ind w:left="720" w:hanging="360"/>
      </w:pPr>
      <w:rPr>
        <w:rFonts w:ascii="Arial" w:hAnsi="Arial"/>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36"/>
    <w:rsid w:val="00341F36"/>
    <w:rsid w:val="00580269"/>
    <w:rsid w:val="00FE3B52"/>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569BFE18-34C2-4B74-AA0C-BEC04D3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CDE"/>
    <w:rPr>
      <w:sz w:val="24"/>
      <w:szCs w:val="24"/>
      <w:lang w:val="es-ES" w:eastAsia="es-ES"/>
    </w:rPr>
  </w:style>
  <w:style w:type="paragraph" w:styleId="Ttulo4">
    <w:name w:val="heading 4"/>
    <w:basedOn w:val="Normal"/>
    <w:next w:val="Normal"/>
    <w:link w:val="Ttulo4Car"/>
    <w:qFormat/>
    <w:rsid w:val="000B590A"/>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4521D3"/>
  </w:style>
  <w:style w:type="character" w:customStyle="1" w:styleId="EncabezadoCar">
    <w:name w:val="Encabezado Car"/>
    <w:basedOn w:val="Fuentedeprrafopredeter"/>
    <w:link w:val="Encabezado"/>
    <w:uiPriority w:val="99"/>
    <w:qFormat/>
    <w:rsid w:val="007D47B6"/>
    <w:rPr>
      <w:sz w:val="24"/>
      <w:szCs w:val="24"/>
      <w:lang w:val="es-ES" w:eastAsia="es-ES"/>
    </w:rPr>
  </w:style>
  <w:style w:type="character" w:customStyle="1" w:styleId="TextodegloboCar">
    <w:name w:val="Texto de globo Car"/>
    <w:basedOn w:val="Fuentedeprrafopredeter"/>
    <w:link w:val="Textodeglobo"/>
    <w:qFormat/>
    <w:rsid w:val="007D47B6"/>
    <w:rPr>
      <w:rFonts w:ascii="Tahoma" w:hAnsi="Tahoma" w:cs="Tahoma"/>
      <w:sz w:val="16"/>
      <w:szCs w:val="16"/>
      <w:lang w:val="es-ES" w:eastAsia="es-ES"/>
    </w:rPr>
  </w:style>
  <w:style w:type="character" w:customStyle="1" w:styleId="PiedepginaCar">
    <w:name w:val="Pie de página Car"/>
    <w:basedOn w:val="Fuentedeprrafopredeter"/>
    <w:link w:val="Piedepgina"/>
    <w:uiPriority w:val="99"/>
    <w:qFormat/>
    <w:rsid w:val="004D686B"/>
    <w:rPr>
      <w:sz w:val="24"/>
      <w:szCs w:val="24"/>
      <w:lang w:val="es-ES" w:eastAsia="es-ES"/>
    </w:rPr>
  </w:style>
  <w:style w:type="character" w:customStyle="1" w:styleId="Ttulo4Car">
    <w:name w:val="Título 4 Car"/>
    <w:basedOn w:val="Fuentedeprrafopredeter"/>
    <w:link w:val="Ttulo4"/>
    <w:qFormat/>
    <w:rsid w:val="000B590A"/>
    <w:rPr>
      <w:b/>
      <w:bCs/>
      <w:sz w:val="28"/>
      <w:szCs w:val="28"/>
      <w:lang w:val="es-ES" w:eastAsia="es-ES"/>
    </w:rPr>
  </w:style>
  <w:style w:type="character" w:customStyle="1" w:styleId="ListLabel1">
    <w:name w:val="ListLabel 1"/>
    <w:qFormat/>
    <w:rPr>
      <w:color w:val="auto"/>
    </w:rPr>
  </w:style>
  <w:style w:type="character" w:customStyle="1" w:styleId="ListLabel2">
    <w:name w:val="ListLabel 2"/>
    <w:qFormat/>
    <w:rPr>
      <w:b w:val="0"/>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b w:val="0"/>
    </w:rPr>
  </w:style>
  <w:style w:type="character" w:customStyle="1" w:styleId="ListLabel11">
    <w:name w:val="ListLabel 11"/>
    <w:qFormat/>
    <w:rPr>
      <w:rFonts w:ascii="Arial" w:hAnsi="Arial"/>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rFonts w:ascii="Arial" w:hAnsi="Arial"/>
      <w:color w:val="auto"/>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Piedepgina">
    <w:name w:val="footer"/>
    <w:basedOn w:val="Normal"/>
    <w:link w:val="PiedepginaCar"/>
    <w:uiPriority w:val="99"/>
    <w:rsid w:val="004521D3"/>
    <w:pPr>
      <w:tabs>
        <w:tab w:val="center" w:pos="4252"/>
        <w:tab w:val="right" w:pos="8504"/>
      </w:tabs>
    </w:pPr>
  </w:style>
  <w:style w:type="paragraph" w:styleId="Encabezado">
    <w:name w:val="header"/>
    <w:basedOn w:val="Normal"/>
    <w:link w:val="EncabezadoCar"/>
    <w:uiPriority w:val="99"/>
    <w:rsid w:val="007D47B6"/>
    <w:pPr>
      <w:tabs>
        <w:tab w:val="center" w:pos="4419"/>
        <w:tab w:val="right" w:pos="8838"/>
      </w:tabs>
    </w:pPr>
  </w:style>
  <w:style w:type="paragraph" w:styleId="Textodeglobo">
    <w:name w:val="Balloon Text"/>
    <w:basedOn w:val="Normal"/>
    <w:link w:val="TextodegloboCar"/>
    <w:qFormat/>
    <w:rsid w:val="007D47B6"/>
    <w:rPr>
      <w:rFonts w:ascii="Tahoma" w:hAnsi="Tahoma" w:cs="Tahoma"/>
      <w:sz w:val="16"/>
      <w:szCs w:val="16"/>
    </w:rPr>
  </w:style>
  <w:style w:type="paragraph" w:styleId="Prrafodelista">
    <w:name w:val="List Paragraph"/>
    <w:basedOn w:val="Normal"/>
    <w:uiPriority w:val="34"/>
    <w:qFormat/>
    <w:rsid w:val="00E062FD"/>
    <w:pPr>
      <w:ind w:left="720"/>
      <w:contextualSpacing/>
    </w:pPr>
  </w:style>
  <w:style w:type="paragraph" w:customStyle="1" w:styleId="Contenidodelmarco">
    <w:name w:val="Contenido del marco"/>
    <w:basedOn w:val="Normal"/>
    <w:qFormat/>
  </w:style>
  <w:style w:type="table" w:styleId="Tablaconcuadrcula">
    <w:name w:val="Table Grid"/>
    <w:basedOn w:val="Tablanormal"/>
    <w:uiPriority w:val="59"/>
    <w:rsid w:val="00E01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BCE1A-FAB9-4E0E-9587-C5FC4834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1328</Words>
  <Characters>7308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Manual de procedimiento Auditorio Jorge Yunez Dau</vt:lpstr>
    </vt:vector>
  </TitlesOfParts>
  <Company>CCM</Company>
  <LinksUpToDate>false</LinksUpToDate>
  <CharactersWithSpaces>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procedimiento Auditorio Jorge Yunez Dau</dc:title>
  <dc:subject/>
  <dc:creator>CAMARA DE COMERCIO MAGANGUE</dc:creator>
  <dc:description/>
  <cp:lastModifiedBy>Cámara de Comercio de Magangué</cp:lastModifiedBy>
  <cp:revision>2</cp:revision>
  <cp:lastPrinted>2014-09-10T22:52:00Z</cp:lastPrinted>
  <dcterms:created xsi:type="dcterms:W3CDTF">2019-08-14T15:57:00Z</dcterms:created>
  <dcterms:modified xsi:type="dcterms:W3CDTF">2019-08-14T15:57:00Z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CCM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